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1FF0E">
      <w:pPr>
        <w:pStyle w:val="5"/>
        <w:widowControl/>
        <w:spacing w:before="0" w:beforeAutospacing="0" w:after="0" w:afterAutospacing="0" w:line="580" w:lineRule="exact"/>
        <w:jc w:val="center"/>
        <w:rPr>
          <w:rFonts w:hint="default" w:ascii="方正小标宋简体" w:hAnsi="方正小标宋简体" w:eastAsia="方正小标宋简体"/>
          <w:spacing w:val="-6"/>
          <w:sz w:val="44"/>
          <w:szCs w:val="44"/>
          <w:lang w:val="en-US" w:eastAsia="zh-CN"/>
        </w:rPr>
      </w:pPr>
    </w:p>
    <w:p w14:paraId="3FB1243B">
      <w:pPr>
        <w:spacing w:line="580" w:lineRule="exact"/>
        <w:jc w:val="center"/>
        <w:rPr>
          <w:rFonts w:hint="eastAsia" w:ascii="方正小标宋简体" w:eastAsia="方正小标宋简体"/>
          <w:bCs/>
          <w:spacing w:val="-6"/>
          <w:sz w:val="44"/>
          <w:szCs w:val="44"/>
        </w:rPr>
      </w:pPr>
      <w:r>
        <w:rPr>
          <w:rFonts w:hint="eastAsia" w:ascii="方正小标宋简体" w:eastAsia="方正小标宋简体"/>
          <w:bCs/>
          <w:spacing w:val="-6"/>
          <w:sz w:val="44"/>
          <w:szCs w:val="44"/>
        </w:rPr>
        <w:t>合肥市</w:t>
      </w:r>
      <w:r>
        <w:rPr>
          <w:rFonts w:hint="eastAsia" w:ascii="方正小标宋简体" w:eastAsia="方正小标宋简体"/>
          <w:bCs/>
          <w:spacing w:val="-6"/>
          <w:sz w:val="44"/>
          <w:szCs w:val="44"/>
          <w:lang w:eastAsia="zh-CN"/>
        </w:rPr>
        <w:t>瑶海区</w:t>
      </w:r>
      <w:r>
        <w:rPr>
          <w:rFonts w:hint="eastAsia" w:ascii="方正小标宋简体" w:eastAsia="方正小标宋简体"/>
          <w:bCs/>
          <w:spacing w:val="-6"/>
          <w:sz w:val="44"/>
          <w:szCs w:val="44"/>
        </w:rPr>
        <w:t>市场监督管理局 中共合肥</w:t>
      </w:r>
      <w:r>
        <w:rPr>
          <w:rFonts w:hint="eastAsia" w:ascii="方正小标宋简体" w:eastAsia="方正小标宋简体"/>
          <w:bCs/>
          <w:spacing w:val="-6"/>
          <w:sz w:val="44"/>
          <w:szCs w:val="44"/>
          <w:lang w:eastAsia="zh-CN"/>
        </w:rPr>
        <w:t>瑶海区</w:t>
      </w:r>
      <w:r>
        <w:rPr>
          <w:rFonts w:hint="eastAsia" w:ascii="方正小标宋简体" w:eastAsia="方正小标宋简体"/>
          <w:bCs/>
          <w:spacing w:val="-6"/>
          <w:sz w:val="44"/>
          <w:szCs w:val="44"/>
        </w:rPr>
        <w:t>委宣传部  合肥市</w:t>
      </w:r>
      <w:r>
        <w:rPr>
          <w:rFonts w:hint="eastAsia" w:ascii="方正小标宋简体" w:eastAsia="方正小标宋简体"/>
          <w:bCs/>
          <w:spacing w:val="-6"/>
          <w:sz w:val="44"/>
          <w:szCs w:val="44"/>
          <w:lang w:eastAsia="zh-CN"/>
        </w:rPr>
        <w:t>瑶海区</w:t>
      </w:r>
      <w:r>
        <w:rPr>
          <w:rFonts w:hint="eastAsia" w:ascii="方正小标宋简体" w:eastAsia="方正小标宋简体"/>
          <w:bCs/>
          <w:spacing w:val="-6"/>
          <w:sz w:val="44"/>
          <w:szCs w:val="44"/>
        </w:rPr>
        <w:t>卫生健康委员会 合肥市</w:t>
      </w:r>
      <w:r>
        <w:rPr>
          <w:rFonts w:hint="eastAsia" w:ascii="方正小标宋简体" w:eastAsia="方正小标宋简体"/>
          <w:bCs/>
          <w:spacing w:val="-6"/>
          <w:sz w:val="44"/>
          <w:szCs w:val="44"/>
          <w:lang w:eastAsia="zh-CN"/>
        </w:rPr>
        <w:t>瑶海区</w:t>
      </w:r>
      <w:r>
        <w:rPr>
          <w:rFonts w:hint="eastAsia" w:ascii="方正小标宋简体" w:eastAsia="方正小标宋简体"/>
          <w:bCs/>
          <w:spacing w:val="-6"/>
          <w:sz w:val="44"/>
          <w:szCs w:val="44"/>
        </w:rPr>
        <w:t>民政局 关于印发《合肥市</w:t>
      </w:r>
      <w:r>
        <w:rPr>
          <w:rFonts w:hint="eastAsia" w:ascii="方正小标宋简体" w:eastAsia="方正小标宋简体"/>
          <w:bCs/>
          <w:spacing w:val="-6"/>
          <w:sz w:val="44"/>
          <w:szCs w:val="44"/>
          <w:lang w:eastAsia="zh-CN"/>
        </w:rPr>
        <w:t>瑶海区</w:t>
      </w:r>
      <w:r>
        <w:rPr>
          <w:rFonts w:hint="eastAsia" w:ascii="方正小标宋简体" w:eastAsia="方正小标宋简体"/>
          <w:bCs/>
          <w:spacing w:val="-6"/>
          <w:sz w:val="44"/>
          <w:szCs w:val="44"/>
        </w:rPr>
        <w:t>保健食品科普宣传“守护银发健康”社区行活动方案》的通知</w:t>
      </w:r>
    </w:p>
    <w:p w14:paraId="1463F235">
      <w:pPr>
        <w:spacing w:line="580" w:lineRule="exact"/>
        <w:rPr>
          <w:rFonts w:eastAsia="仿宋_GB2312"/>
          <w:sz w:val="32"/>
          <w:szCs w:val="32"/>
        </w:rPr>
      </w:pPr>
    </w:p>
    <w:p w14:paraId="338D7CBA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各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市场监督管理所、各有关部门</w:t>
      </w:r>
      <w:r>
        <w:rPr>
          <w:rFonts w:eastAsia="仿宋_GB2312"/>
          <w:color w:val="000000"/>
          <w:sz w:val="32"/>
          <w:szCs w:val="32"/>
        </w:rPr>
        <w:t>：</w:t>
      </w:r>
    </w:p>
    <w:p w14:paraId="1B35CDA6">
      <w:pPr>
        <w:spacing w:line="580" w:lineRule="exact"/>
        <w:jc w:val="left"/>
        <w:rPr>
          <w:rFonts w:eastAsia="仿宋_GB2312"/>
          <w:sz w:val="32"/>
          <w:szCs w:val="32"/>
          <w:lang w:val="e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  <w:lang w:val="en"/>
        </w:rPr>
        <w:t>为贯彻落实《</w:t>
      </w:r>
      <w:r>
        <w:rPr>
          <w:rFonts w:hint="eastAsia" w:eastAsia="仿宋_GB2312"/>
          <w:sz w:val="32"/>
          <w:szCs w:val="32"/>
          <w:lang w:val="en" w:eastAsia="zh-CN"/>
        </w:rPr>
        <w:t>合肥市</w:t>
      </w:r>
      <w:r>
        <w:rPr>
          <w:rFonts w:eastAsia="仿宋_GB2312"/>
          <w:sz w:val="32"/>
          <w:szCs w:val="32"/>
          <w:lang w:val="en"/>
        </w:rPr>
        <w:t>市场监管局等四部门关于印发&lt;</w:t>
      </w:r>
      <w:r>
        <w:rPr>
          <w:rFonts w:hint="eastAsia" w:eastAsia="仿宋_GB2312"/>
          <w:sz w:val="32"/>
          <w:szCs w:val="32"/>
          <w:lang w:val="en"/>
        </w:rPr>
        <w:t>合肥市保健食品科普宣传“守护银发健康”社区行活动方案</w:t>
      </w:r>
      <w:r>
        <w:rPr>
          <w:rFonts w:eastAsia="仿宋_GB2312"/>
          <w:sz w:val="32"/>
          <w:szCs w:val="32"/>
          <w:lang w:val="en"/>
        </w:rPr>
        <w:t>&gt;的通知》(</w:t>
      </w:r>
      <w:r>
        <w:rPr>
          <w:rFonts w:hint="eastAsia" w:eastAsia="仿宋_GB2312"/>
          <w:bCs/>
          <w:color w:val="000000"/>
          <w:sz w:val="32"/>
          <w:szCs w:val="32"/>
        </w:rPr>
        <w:t>合市监函</w:t>
      </w:r>
      <w:r>
        <w:rPr>
          <w:rFonts w:eastAsia="仿宋_GB2312"/>
          <w:bCs/>
          <w:color w:val="000000"/>
          <w:sz w:val="32"/>
          <w:szCs w:val="32"/>
        </w:rPr>
        <w:t>〔20</w:t>
      </w:r>
      <w:r>
        <w:rPr>
          <w:rFonts w:hint="eastAsia" w:eastAsia="仿宋_GB2312"/>
          <w:bCs/>
          <w:color w:val="000000"/>
          <w:sz w:val="32"/>
          <w:szCs w:val="32"/>
        </w:rPr>
        <w:t>24</w:t>
      </w:r>
      <w:r>
        <w:rPr>
          <w:rFonts w:eastAsia="仿宋_GB2312"/>
          <w:bCs/>
          <w:color w:val="000000"/>
          <w:sz w:val="32"/>
          <w:szCs w:val="32"/>
        </w:rPr>
        <w:t>〕</w:t>
      </w:r>
      <w:r>
        <w:rPr>
          <w:rFonts w:hint="eastAsia" w:eastAsia="仿宋_GB2312"/>
          <w:bCs/>
          <w:color w:val="000000"/>
          <w:sz w:val="32"/>
          <w:szCs w:val="32"/>
        </w:rPr>
        <w:t>48号</w:t>
      </w:r>
      <w:r>
        <w:rPr>
          <w:rFonts w:eastAsia="仿宋_GB2312"/>
          <w:sz w:val="32"/>
          <w:szCs w:val="32"/>
          <w:lang w:val="en"/>
        </w:rPr>
        <w:t>）文件精神，结合</w:t>
      </w:r>
      <w:r>
        <w:rPr>
          <w:rFonts w:hint="eastAsia" w:eastAsia="仿宋_GB2312"/>
          <w:sz w:val="32"/>
          <w:szCs w:val="32"/>
          <w:lang w:val="en" w:eastAsia="zh-CN"/>
        </w:rPr>
        <w:t>瑶海区</w:t>
      </w:r>
      <w:r>
        <w:rPr>
          <w:rFonts w:eastAsia="仿宋_GB2312"/>
          <w:sz w:val="32"/>
          <w:szCs w:val="32"/>
          <w:lang w:val="en"/>
        </w:rPr>
        <w:t>实际，</w:t>
      </w:r>
      <w:r>
        <w:rPr>
          <w:rFonts w:hint="eastAsia" w:eastAsia="仿宋_GB2312"/>
          <w:sz w:val="32"/>
          <w:szCs w:val="32"/>
          <w:lang w:val="en" w:eastAsia="zh-CN"/>
        </w:rPr>
        <w:t>区</w:t>
      </w:r>
      <w:r>
        <w:rPr>
          <w:rFonts w:eastAsia="仿宋_GB2312"/>
          <w:sz w:val="32"/>
          <w:szCs w:val="32"/>
          <w:lang w:val="en"/>
        </w:rPr>
        <w:t>市场监督管理局、</w:t>
      </w:r>
      <w:r>
        <w:rPr>
          <w:rFonts w:hint="eastAsia" w:eastAsia="仿宋_GB2312"/>
          <w:sz w:val="32"/>
          <w:szCs w:val="32"/>
          <w:lang w:val="en" w:eastAsia="zh-CN"/>
        </w:rPr>
        <w:t>区委</w:t>
      </w:r>
      <w:r>
        <w:rPr>
          <w:rFonts w:eastAsia="仿宋_GB2312"/>
          <w:sz w:val="32"/>
          <w:szCs w:val="32"/>
          <w:lang w:val="en"/>
        </w:rPr>
        <w:t>宣传部、</w:t>
      </w:r>
      <w:r>
        <w:rPr>
          <w:rFonts w:hint="eastAsia" w:eastAsia="仿宋_GB2312"/>
          <w:sz w:val="32"/>
          <w:szCs w:val="32"/>
          <w:lang w:val="en" w:eastAsia="zh-CN"/>
        </w:rPr>
        <w:t>区</w:t>
      </w:r>
      <w:r>
        <w:rPr>
          <w:rFonts w:eastAsia="仿宋_GB2312"/>
          <w:sz w:val="32"/>
          <w:szCs w:val="32"/>
          <w:lang w:val="en"/>
        </w:rPr>
        <w:t>卫生健康委员会、</w:t>
      </w:r>
      <w:r>
        <w:rPr>
          <w:rFonts w:hint="eastAsia" w:eastAsia="仿宋_GB2312"/>
          <w:sz w:val="32"/>
          <w:szCs w:val="32"/>
          <w:lang w:val="en" w:eastAsia="zh-CN"/>
        </w:rPr>
        <w:t>区</w:t>
      </w:r>
      <w:r>
        <w:rPr>
          <w:rFonts w:eastAsia="仿宋_GB2312"/>
          <w:sz w:val="32"/>
          <w:szCs w:val="32"/>
          <w:lang w:val="en"/>
        </w:rPr>
        <w:t>民政局决定在全</w:t>
      </w:r>
      <w:r>
        <w:rPr>
          <w:rFonts w:hint="eastAsia" w:eastAsia="仿宋_GB2312"/>
          <w:sz w:val="32"/>
          <w:szCs w:val="32"/>
          <w:lang w:val="en" w:eastAsia="zh-CN"/>
        </w:rPr>
        <w:t>区</w:t>
      </w:r>
      <w:r>
        <w:rPr>
          <w:rFonts w:eastAsia="仿宋_GB2312"/>
          <w:sz w:val="32"/>
          <w:szCs w:val="32"/>
          <w:lang w:val="en"/>
        </w:rPr>
        <w:t>范围内联合组织开展保健食品科普宣传“守护银发健康”活动。现将《合肥市</w:t>
      </w:r>
      <w:r>
        <w:rPr>
          <w:rFonts w:hint="eastAsia" w:eastAsia="仿宋_GB2312"/>
          <w:sz w:val="32"/>
          <w:szCs w:val="32"/>
          <w:lang w:val="en" w:eastAsia="zh-CN"/>
        </w:rPr>
        <w:t>瑶海区</w:t>
      </w:r>
      <w:r>
        <w:rPr>
          <w:rFonts w:eastAsia="仿宋_GB2312"/>
          <w:sz w:val="32"/>
          <w:szCs w:val="32"/>
          <w:lang w:val="en"/>
        </w:rPr>
        <w:t>保健食品科普宣传“守护银发健康”社区行活动方案》印发给你们，请各</w:t>
      </w:r>
      <w:r>
        <w:rPr>
          <w:rFonts w:hint="eastAsia" w:eastAsia="仿宋_GB2312"/>
          <w:sz w:val="32"/>
          <w:szCs w:val="32"/>
          <w:lang w:val="en" w:eastAsia="zh-CN"/>
        </w:rPr>
        <w:t>市场监督管理所、各</w:t>
      </w:r>
      <w:r>
        <w:rPr>
          <w:rFonts w:eastAsia="仿宋_GB2312"/>
          <w:sz w:val="32"/>
          <w:szCs w:val="32"/>
          <w:lang w:val="en"/>
        </w:rPr>
        <w:t>有关部门结合当地实际认真组织实施，抓好贯彻落实。</w:t>
      </w:r>
    </w:p>
    <w:p w14:paraId="130F0924">
      <w:pPr>
        <w:spacing w:line="580" w:lineRule="exact"/>
        <w:rPr>
          <w:rFonts w:hint="eastAsia" w:eastAsia="仿宋_GB2312"/>
          <w:sz w:val="32"/>
          <w:szCs w:val="32"/>
          <w:lang w:val="en"/>
        </w:rPr>
      </w:pPr>
    </w:p>
    <w:p w14:paraId="7B1750F0">
      <w:pPr>
        <w:spacing w:line="580" w:lineRule="exact"/>
        <w:rPr>
          <w:rFonts w:hint="eastAsia" w:eastAsia="仿宋_GB2312"/>
          <w:sz w:val="32"/>
          <w:szCs w:val="32"/>
        </w:rPr>
      </w:pPr>
    </w:p>
    <w:p w14:paraId="6FFC91BC">
      <w:pPr>
        <w:spacing w:line="580" w:lineRule="exact"/>
        <w:rPr>
          <w:rFonts w:hint="eastAsia" w:eastAsia="仿宋_GB2312"/>
          <w:sz w:val="32"/>
          <w:szCs w:val="32"/>
        </w:rPr>
      </w:pPr>
    </w:p>
    <w:p w14:paraId="7B5AF612">
      <w:pPr>
        <w:spacing w:line="580" w:lineRule="exact"/>
        <w:rPr>
          <w:rFonts w:eastAsia="仿宋_GB2312"/>
          <w:sz w:val="32"/>
          <w:szCs w:val="32"/>
        </w:rPr>
      </w:pPr>
    </w:p>
    <w:p w14:paraId="79AB3F05"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合肥市</w:t>
      </w:r>
      <w:r>
        <w:rPr>
          <w:rFonts w:hint="eastAsia" w:eastAsia="仿宋_GB2312"/>
          <w:sz w:val="32"/>
          <w:szCs w:val="32"/>
          <w:lang w:eastAsia="zh-CN"/>
        </w:rPr>
        <w:t>瑶海区</w:t>
      </w:r>
      <w:r>
        <w:rPr>
          <w:rFonts w:eastAsia="仿宋_GB2312"/>
          <w:sz w:val="32"/>
          <w:szCs w:val="32"/>
        </w:rPr>
        <w:t xml:space="preserve">市场监督管理局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中共合肥市</w:t>
      </w:r>
      <w:r>
        <w:rPr>
          <w:rFonts w:hint="eastAsia" w:eastAsia="仿宋_GB2312"/>
          <w:sz w:val="32"/>
          <w:szCs w:val="32"/>
          <w:lang w:eastAsia="zh-CN"/>
        </w:rPr>
        <w:t>瑶海区</w:t>
      </w:r>
      <w:r>
        <w:rPr>
          <w:rFonts w:eastAsia="仿宋_GB2312"/>
          <w:sz w:val="32"/>
          <w:szCs w:val="32"/>
        </w:rPr>
        <w:t>委宣传部</w:t>
      </w:r>
    </w:p>
    <w:p w14:paraId="6FF4E202">
      <w:pPr>
        <w:spacing w:line="580" w:lineRule="exact"/>
        <w:rPr>
          <w:rFonts w:eastAsia="仿宋_GB2312"/>
          <w:sz w:val="32"/>
          <w:szCs w:val="32"/>
        </w:rPr>
      </w:pPr>
    </w:p>
    <w:p w14:paraId="70B02E72">
      <w:pPr>
        <w:spacing w:line="580" w:lineRule="exact"/>
        <w:rPr>
          <w:rFonts w:eastAsia="仿宋_GB2312"/>
          <w:sz w:val="32"/>
          <w:szCs w:val="32"/>
        </w:rPr>
      </w:pPr>
    </w:p>
    <w:p w14:paraId="44819B3D">
      <w:pPr>
        <w:spacing w:line="580" w:lineRule="exact"/>
        <w:rPr>
          <w:rFonts w:eastAsia="仿宋_GB2312"/>
          <w:sz w:val="32"/>
          <w:szCs w:val="32"/>
        </w:rPr>
      </w:pPr>
    </w:p>
    <w:p w14:paraId="22D04D56">
      <w:pPr>
        <w:spacing w:line="580" w:lineRule="exact"/>
        <w:rPr>
          <w:rFonts w:eastAsia="仿宋_GB2312"/>
          <w:sz w:val="32"/>
          <w:szCs w:val="32"/>
        </w:rPr>
      </w:pPr>
    </w:p>
    <w:p w14:paraId="7DF53A32">
      <w:pPr>
        <w:spacing w:line="58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合肥市</w:t>
      </w:r>
      <w:r>
        <w:rPr>
          <w:rFonts w:hint="eastAsia" w:eastAsia="仿宋_GB2312"/>
          <w:sz w:val="32"/>
          <w:szCs w:val="32"/>
          <w:lang w:eastAsia="zh-CN"/>
        </w:rPr>
        <w:t>瑶海区</w:t>
      </w:r>
      <w:r>
        <w:rPr>
          <w:rFonts w:eastAsia="仿宋_GB2312"/>
          <w:sz w:val="32"/>
          <w:szCs w:val="32"/>
        </w:rPr>
        <w:t xml:space="preserve">卫生健康委员会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</w:t>
      </w:r>
      <w:r>
        <w:rPr>
          <w:rFonts w:eastAsia="仿宋_GB2312"/>
          <w:sz w:val="32"/>
          <w:szCs w:val="32"/>
        </w:rPr>
        <w:t>合肥市</w:t>
      </w:r>
      <w:r>
        <w:rPr>
          <w:rFonts w:hint="eastAsia" w:eastAsia="仿宋_GB2312"/>
          <w:sz w:val="32"/>
          <w:szCs w:val="32"/>
          <w:lang w:eastAsia="zh-CN"/>
        </w:rPr>
        <w:t>瑶海区</w:t>
      </w:r>
      <w:r>
        <w:rPr>
          <w:rFonts w:eastAsia="仿宋_GB2312"/>
          <w:sz w:val="32"/>
          <w:szCs w:val="32"/>
        </w:rPr>
        <w:t>民政局</w:t>
      </w:r>
    </w:p>
    <w:p w14:paraId="60BD9C1F">
      <w:pPr>
        <w:pStyle w:val="5"/>
        <w:widowControl/>
        <w:spacing w:before="0" w:beforeAutospacing="0" w:after="0" w:afterAutospacing="0" w:line="580" w:lineRule="exact"/>
        <w:jc w:val="center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</w:t>
      </w:r>
    </w:p>
    <w:p w14:paraId="276E9F17">
      <w:pPr>
        <w:pStyle w:val="5"/>
        <w:widowControl/>
        <w:spacing w:before="0" w:beforeAutospacing="0" w:after="0" w:afterAutospacing="0" w:line="580" w:lineRule="exact"/>
        <w:jc w:val="center"/>
        <w:rPr>
          <w:rFonts w:hint="eastAsia" w:ascii="Times New Roman" w:hAnsi="Times New Roman" w:eastAsia="仿宋_GB2312"/>
          <w:sz w:val="32"/>
          <w:szCs w:val="32"/>
        </w:rPr>
      </w:pPr>
    </w:p>
    <w:p w14:paraId="40A42EB3">
      <w:pPr>
        <w:pStyle w:val="5"/>
        <w:widowControl/>
        <w:spacing w:before="0" w:beforeAutospacing="0" w:after="0" w:afterAutospacing="0" w:line="580" w:lineRule="exact"/>
        <w:jc w:val="center"/>
        <w:rPr>
          <w:rFonts w:hint="eastAsia" w:ascii="Times New Roman" w:hAnsi="Times New Roman" w:eastAsia="仿宋_GB2312"/>
          <w:sz w:val="32"/>
          <w:szCs w:val="32"/>
        </w:rPr>
      </w:pPr>
    </w:p>
    <w:p w14:paraId="3328F0A7">
      <w:pPr>
        <w:pStyle w:val="5"/>
        <w:widowControl/>
        <w:spacing w:before="0" w:beforeAutospacing="0" w:after="0" w:afterAutospacing="0" w:line="580" w:lineRule="exact"/>
        <w:jc w:val="center"/>
        <w:rPr>
          <w:rFonts w:hint="eastAsia" w:ascii="Times New Roman" w:hAnsi="Times New Roman" w:eastAsia="仿宋_GB2312"/>
          <w:sz w:val="32"/>
          <w:szCs w:val="32"/>
        </w:rPr>
      </w:pPr>
    </w:p>
    <w:p w14:paraId="4AAE9E45">
      <w:pPr>
        <w:pStyle w:val="5"/>
        <w:widowControl/>
        <w:spacing w:before="0" w:beforeAutospacing="0" w:after="0" w:afterAutospacing="0" w:line="580" w:lineRule="exact"/>
        <w:jc w:val="center"/>
        <w:rPr>
          <w:rFonts w:hint="eastAsia" w:ascii="Times New Roman" w:hAnsi="Times New Roman" w:eastAsia="仿宋_GB2312"/>
          <w:sz w:val="32"/>
          <w:szCs w:val="32"/>
        </w:rPr>
      </w:pPr>
    </w:p>
    <w:p w14:paraId="515D029E">
      <w:pPr>
        <w:pStyle w:val="5"/>
        <w:widowControl/>
        <w:spacing w:before="0" w:beforeAutospacing="0" w:after="0" w:afterAutospacing="0" w:line="58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ascii="Times New Roman" w:hAnsi="Times New Roman" w:eastAsia="仿宋_GB2312"/>
          <w:sz w:val="32"/>
          <w:szCs w:val="32"/>
        </w:rPr>
        <w:t>2024年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135D6173">
      <w:pPr>
        <w:pStyle w:val="5"/>
        <w:widowControl/>
        <w:spacing w:before="0" w:beforeAutospacing="0" w:after="0" w:afterAutospacing="0" w:line="580" w:lineRule="exact"/>
        <w:jc w:val="both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宋体" w:hAnsi="宋体" w:cs="宋体"/>
          <w:sz w:val="32"/>
          <w:szCs w:val="32"/>
        </w:rPr>
        <w:br w:type="page"/>
      </w:r>
    </w:p>
    <w:p w14:paraId="40386B5D">
      <w:pPr>
        <w:pStyle w:val="5"/>
        <w:widowControl/>
        <w:spacing w:before="0" w:beforeAutospacing="0" w:after="0" w:afterAutospacing="0" w:line="58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合肥市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瑶海区</w:t>
      </w:r>
      <w:r>
        <w:rPr>
          <w:rFonts w:hint="eastAsia" w:ascii="方正小标宋简体" w:hAnsi="方正小标宋简体" w:eastAsia="方正小标宋简体"/>
          <w:sz w:val="44"/>
          <w:szCs w:val="44"/>
        </w:rPr>
        <w:t>保健食品科普宣传</w:t>
      </w:r>
      <w:r>
        <w:rPr>
          <w:rFonts w:hint="eastAsia" w:ascii="方正小标宋简体" w:hAnsi="Times New Roman" w:eastAsia="方正小标宋简体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/>
          <w:sz w:val="44"/>
          <w:szCs w:val="44"/>
        </w:rPr>
        <w:t>守护银发</w:t>
      </w:r>
    </w:p>
    <w:p w14:paraId="1AA0CE24">
      <w:pPr>
        <w:pStyle w:val="5"/>
        <w:widowControl/>
        <w:spacing w:before="0" w:beforeAutospacing="0" w:after="0" w:afterAutospacing="0" w:line="580" w:lineRule="exact"/>
        <w:jc w:val="center"/>
        <w:rPr>
          <w:rFonts w:hint="eastAsia" w:ascii="方正小标宋简体" w:hAnsi="Times New Roman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健康</w:t>
      </w:r>
      <w:r>
        <w:rPr>
          <w:rFonts w:hint="eastAsia" w:ascii="方正小标宋简体" w:hAnsi="Times New Roman" w:eastAsia="方正小标宋简体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/>
          <w:sz w:val="44"/>
          <w:szCs w:val="44"/>
        </w:rPr>
        <w:t>社区行活动方案</w:t>
      </w:r>
    </w:p>
    <w:p w14:paraId="25A68FCE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 w14:paraId="08EA5DDB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为贯彻落实《</w:t>
      </w:r>
      <w:r>
        <w:rPr>
          <w:rFonts w:hint="eastAsia" w:hAnsi="仿宋_GB2312" w:eastAsia="仿宋_GB2312"/>
          <w:sz w:val="32"/>
          <w:szCs w:val="32"/>
          <w:lang w:eastAsia="zh-CN"/>
        </w:rPr>
        <w:t>市</w:t>
      </w:r>
      <w:r>
        <w:rPr>
          <w:rFonts w:hAnsi="仿宋_GB2312" w:eastAsia="仿宋_GB2312"/>
          <w:sz w:val="32"/>
          <w:szCs w:val="32"/>
        </w:rPr>
        <w:t>市场监管局等四部门关于印发</w:t>
      </w:r>
      <w:r>
        <w:rPr>
          <w:rFonts w:eastAsia="仿宋_GB2312"/>
          <w:sz w:val="32"/>
          <w:szCs w:val="32"/>
        </w:rPr>
        <w:t>&lt;</w:t>
      </w:r>
      <w:r>
        <w:rPr>
          <w:rFonts w:hint="eastAsia" w:eastAsia="仿宋_GB2312"/>
          <w:sz w:val="32"/>
          <w:szCs w:val="32"/>
          <w:lang w:eastAsia="zh-CN"/>
        </w:rPr>
        <w:t>合肥市</w:t>
      </w:r>
      <w:r>
        <w:rPr>
          <w:rFonts w:hAnsi="仿宋_GB2312" w:eastAsia="仿宋_GB2312"/>
          <w:sz w:val="32"/>
          <w:szCs w:val="32"/>
        </w:rPr>
        <w:t>保健食品科普宣传</w:t>
      </w:r>
      <w:r>
        <w:rPr>
          <w:rFonts w:eastAsia="仿宋_GB2312"/>
          <w:sz w:val="32"/>
          <w:szCs w:val="32"/>
        </w:rPr>
        <w:t>“</w:t>
      </w:r>
      <w:r>
        <w:rPr>
          <w:rFonts w:hAnsi="仿宋_GB2312" w:eastAsia="仿宋_GB2312"/>
          <w:sz w:val="32"/>
          <w:szCs w:val="32"/>
        </w:rPr>
        <w:t>守护银发健康</w:t>
      </w:r>
      <w:r>
        <w:rPr>
          <w:rFonts w:eastAsia="仿宋_GB2312"/>
          <w:sz w:val="32"/>
          <w:szCs w:val="32"/>
        </w:rPr>
        <w:t>”</w:t>
      </w:r>
      <w:r>
        <w:rPr>
          <w:rFonts w:hAnsi="仿宋_GB2312" w:eastAsia="仿宋_GB2312"/>
          <w:sz w:val="32"/>
          <w:szCs w:val="32"/>
        </w:rPr>
        <w:t>社区行活动方案</w:t>
      </w:r>
      <w:r>
        <w:rPr>
          <w:rFonts w:eastAsia="仿宋_GB2312"/>
          <w:sz w:val="32"/>
          <w:szCs w:val="32"/>
        </w:rPr>
        <w:t>&gt;</w:t>
      </w:r>
      <w:r>
        <w:rPr>
          <w:rFonts w:hAnsi="仿宋_GB2312" w:eastAsia="仿宋_GB2312"/>
          <w:sz w:val="32"/>
          <w:szCs w:val="32"/>
        </w:rPr>
        <w:t>的通知》</w:t>
      </w:r>
      <w:r>
        <w:rPr>
          <w:rFonts w:eastAsia="仿宋_GB2312"/>
          <w:sz w:val="32"/>
          <w:szCs w:val="32"/>
          <w:lang w:val="en"/>
        </w:rPr>
        <w:t>(</w:t>
      </w:r>
      <w:r>
        <w:rPr>
          <w:rFonts w:hint="eastAsia" w:eastAsia="仿宋_GB2312"/>
          <w:bCs/>
          <w:color w:val="000000"/>
          <w:sz w:val="32"/>
          <w:szCs w:val="32"/>
        </w:rPr>
        <w:t>合市监函</w:t>
      </w:r>
      <w:r>
        <w:rPr>
          <w:rFonts w:eastAsia="仿宋_GB2312"/>
          <w:bCs/>
          <w:color w:val="000000"/>
          <w:sz w:val="32"/>
          <w:szCs w:val="32"/>
        </w:rPr>
        <w:t>〔20</w:t>
      </w:r>
      <w:r>
        <w:rPr>
          <w:rFonts w:hint="eastAsia" w:eastAsia="仿宋_GB2312"/>
          <w:bCs/>
          <w:color w:val="000000"/>
          <w:sz w:val="32"/>
          <w:szCs w:val="32"/>
        </w:rPr>
        <w:t>24</w:t>
      </w:r>
      <w:r>
        <w:rPr>
          <w:rFonts w:eastAsia="仿宋_GB2312"/>
          <w:bCs/>
          <w:color w:val="000000"/>
          <w:sz w:val="32"/>
          <w:szCs w:val="32"/>
        </w:rPr>
        <w:t>〕</w:t>
      </w:r>
      <w:r>
        <w:rPr>
          <w:rFonts w:hint="eastAsia" w:eastAsia="仿宋_GB2312"/>
          <w:bCs/>
          <w:color w:val="000000"/>
          <w:sz w:val="32"/>
          <w:szCs w:val="32"/>
        </w:rPr>
        <w:t>48号</w:t>
      </w:r>
      <w:r>
        <w:rPr>
          <w:rFonts w:eastAsia="仿宋_GB2312"/>
          <w:sz w:val="32"/>
          <w:szCs w:val="32"/>
          <w:lang w:val="en"/>
        </w:rPr>
        <w:t>）</w:t>
      </w:r>
      <w:r>
        <w:rPr>
          <w:rFonts w:hAnsi="仿宋_GB2312" w:eastAsia="仿宋_GB2312"/>
          <w:sz w:val="32"/>
          <w:szCs w:val="32"/>
        </w:rPr>
        <w:t>文件精神</w:t>
      </w:r>
      <w:r>
        <w:rPr>
          <w:rFonts w:hAnsi="仿宋" w:eastAsia="仿宋"/>
          <w:sz w:val="32"/>
          <w:szCs w:val="32"/>
        </w:rPr>
        <w:t>，结合我</w:t>
      </w:r>
      <w:r>
        <w:rPr>
          <w:rFonts w:hint="eastAsia" w:hAnsi="仿宋" w:eastAsia="仿宋"/>
          <w:sz w:val="32"/>
          <w:szCs w:val="32"/>
          <w:lang w:eastAsia="zh-CN"/>
        </w:rPr>
        <w:t>区</w:t>
      </w:r>
      <w:r>
        <w:rPr>
          <w:rFonts w:hAnsi="仿宋" w:eastAsia="仿宋"/>
          <w:sz w:val="32"/>
          <w:szCs w:val="32"/>
        </w:rPr>
        <w:t>实际，制定本实施方案。</w:t>
      </w:r>
    </w:p>
    <w:p w14:paraId="675FCAF5"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一、指导思想</w:t>
      </w:r>
    </w:p>
    <w:p w14:paraId="3E22C2D7"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以习近平新时代中国特色社会主义思想为指导，全面贯彻落实党的二十大精神，深入贯彻习近平总书记关于食品安全工作的重要指示批示精神，全面落实《食品安全法》及其实施条例、《安徽省食品安全条例》等法律法规要求，以提高广大消费者，尤其是老年消费者的食品安全素养为重点，以正确引导老年消费者科学认知和理性消费保健食品为着力点，全方位、多角度、立体式地开展保健食品科普知识宣传教育，努力营造良好的社会消费环境。</w:t>
      </w:r>
    </w:p>
    <w:p w14:paraId="430BC5BA"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color w:val="000000"/>
          <w:sz w:val="32"/>
          <w:szCs w:val="32"/>
        </w:rPr>
        <w:t>二、工作目标</w:t>
      </w:r>
    </w:p>
    <w:p w14:paraId="0CEA45B3"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  <w:lang w:bidi="ar"/>
        </w:rPr>
      </w:pPr>
      <w:r>
        <w:rPr>
          <w:rFonts w:hAnsi="楷体_GB2312" w:eastAsia="楷体_GB2312"/>
          <w:color w:val="000000"/>
          <w:sz w:val="32"/>
          <w:szCs w:val="32"/>
        </w:rPr>
        <w:t>（一）全面普及保健食品相关法律法规。</w:t>
      </w:r>
      <w:r>
        <w:rPr>
          <w:rFonts w:hAnsi="仿宋_GB2312" w:eastAsia="仿宋_GB2312"/>
          <w:color w:val="000000"/>
          <w:sz w:val="32"/>
          <w:szCs w:val="32"/>
          <w:lang w:bidi="ar"/>
        </w:rPr>
        <w:t>认真落实</w:t>
      </w:r>
      <w:r>
        <w:rPr>
          <w:rFonts w:eastAsia="仿宋_GB2312"/>
          <w:color w:val="000000"/>
          <w:sz w:val="32"/>
          <w:szCs w:val="32"/>
          <w:lang w:bidi="ar"/>
        </w:rPr>
        <w:t>“</w:t>
      </w:r>
      <w:r>
        <w:rPr>
          <w:rFonts w:hAnsi="仿宋_GB2312" w:eastAsia="仿宋_GB2312"/>
          <w:color w:val="000000"/>
          <w:sz w:val="32"/>
          <w:szCs w:val="32"/>
          <w:lang w:bidi="ar"/>
        </w:rPr>
        <w:t>谁执法、谁普法</w:t>
      </w:r>
      <w:r>
        <w:rPr>
          <w:rFonts w:eastAsia="仿宋_GB2312"/>
          <w:color w:val="000000"/>
          <w:sz w:val="32"/>
          <w:szCs w:val="32"/>
          <w:lang w:bidi="ar"/>
        </w:rPr>
        <w:t>”</w:t>
      </w:r>
      <w:r>
        <w:rPr>
          <w:rFonts w:hAnsi="仿宋_GB2312" w:eastAsia="仿宋_GB2312"/>
          <w:color w:val="000000"/>
          <w:sz w:val="32"/>
          <w:szCs w:val="32"/>
          <w:lang w:bidi="ar"/>
        </w:rPr>
        <w:t>责任制要求，通过主题讲座、公布典型案例、展板展示等形式，广泛宣传《食品安全法》《食品安全法实施条例》《安徽省食品安全条例》《保健食品注册与备案管理办法》《保健食品标注警示用语指南》等法律法规和有关要求，努力提高全社会对保健食品法律法规知晓度，形成</w:t>
      </w:r>
      <w:r>
        <w:rPr>
          <w:rFonts w:eastAsia="仿宋_GB2312"/>
          <w:color w:val="000000"/>
          <w:sz w:val="32"/>
          <w:szCs w:val="32"/>
          <w:lang w:bidi="ar"/>
        </w:rPr>
        <w:t>“</w:t>
      </w:r>
      <w:r>
        <w:rPr>
          <w:rFonts w:hAnsi="仿宋_GB2312" w:eastAsia="仿宋_GB2312"/>
          <w:color w:val="000000"/>
          <w:sz w:val="32"/>
          <w:szCs w:val="32"/>
          <w:lang w:bidi="ar"/>
        </w:rPr>
        <w:t>人人自觉维护保健食品安全</w:t>
      </w:r>
      <w:r>
        <w:rPr>
          <w:rFonts w:eastAsia="仿宋_GB2312"/>
          <w:color w:val="000000"/>
          <w:sz w:val="32"/>
          <w:szCs w:val="32"/>
          <w:lang w:bidi="ar"/>
        </w:rPr>
        <w:t>”</w:t>
      </w:r>
      <w:r>
        <w:rPr>
          <w:rFonts w:hAnsi="仿宋_GB2312" w:eastAsia="仿宋_GB2312"/>
          <w:color w:val="000000"/>
          <w:sz w:val="32"/>
          <w:szCs w:val="32"/>
          <w:lang w:bidi="ar"/>
        </w:rPr>
        <w:t>的良好社会氛围。</w:t>
      </w:r>
    </w:p>
    <w:p w14:paraId="7770F7CC"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  <w:lang w:bidi="ar"/>
        </w:rPr>
      </w:pPr>
      <w:r>
        <w:rPr>
          <w:rFonts w:hAnsi="楷体_GB2312" w:eastAsia="楷体_GB2312"/>
          <w:color w:val="000000"/>
          <w:sz w:val="32"/>
          <w:szCs w:val="32"/>
        </w:rPr>
        <w:t>（二）广泛宣传保健食品安全科普知识。</w:t>
      </w:r>
      <w:r>
        <w:rPr>
          <w:rFonts w:hAnsi="仿宋_GB2312" w:eastAsia="仿宋_GB2312"/>
          <w:color w:val="000000"/>
          <w:sz w:val="32"/>
          <w:szCs w:val="32"/>
          <w:lang w:bidi="ar"/>
        </w:rPr>
        <w:t>紧紧围绕</w:t>
      </w:r>
      <w:r>
        <w:rPr>
          <w:rFonts w:eastAsia="仿宋_GB2312"/>
          <w:color w:val="000000"/>
          <w:sz w:val="32"/>
          <w:szCs w:val="32"/>
          <w:lang w:bidi="ar"/>
        </w:rPr>
        <w:t>“</w:t>
      </w:r>
      <w:r>
        <w:rPr>
          <w:rFonts w:hAnsi="仿宋_GB2312" w:eastAsia="仿宋_GB2312"/>
          <w:color w:val="000000"/>
          <w:sz w:val="32"/>
          <w:szCs w:val="32"/>
          <w:lang w:bidi="ar"/>
        </w:rPr>
        <w:t>保健食品是食品，不能替代药物治疗疾病</w:t>
      </w:r>
      <w:r>
        <w:rPr>
          <w:rFonts w:eastAsia="仿宋_GB2312"/>
          <w:color w:val="000000"/>
          <w:sz w:val="32"/>
          <w:szCs w:val="32"/>
          <w:lang w:bidi="ar"/>
        </w:rPr>
        <w:t>”</w:t>
      </w:r>
      <w:r>
        <w:rPr>
          <w:rFonts w:hAnsi="仿宋_GB2312" w:eastAsia="仿宋_GB2312"/>
          <w:color w:val="000000"/>
          <w:sz w:val="32"/>
          <w:szCs w:val="32"/>
          <w:lang w:bidi="ar"/>
        </w:rPr>
        <w:t>核心理念，采用现场讲解、科普知识小讲座、播放科普视频等形式，针对保健食品基本概念、功能声称、适用人群、标签标识等基本常识和广告管理、生产经营要求、主要监管制度等内容开展科普宣传，提升老年消费群体对保健食品科学认知能力，知晓保健食品与普通食品、药品区别，理性消费保健食品。</w:t>
      </w:r>
    </w:p>
    <w:p w14:paraId="235AEFAB"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  <w:lang w:bidi="ar"/>
        </w:rPr>
      </w:pPr>
      <w:r>
        <w:rPr>
          <w:rFonts w:hAnsi="楷体_GB2312" w:eastAsia="楷体_GB2312"/>
          <w:color w:val="000000"/>
          <w:sz w:val="32"/>
          <w:szCs w:val="32"/>
        </w:rPr>
        <w:t>（三）科学引导正确选购食用保健食品。</w:t>
      </w:r>
      <w:r>
        <w:rPr>
          <w:rFonts w:hAnsi="仿宋_GB2312" w:eastAsia="仿宋_GB2312"/>
          <w:color w:val="000000"/>
          <w:sz w:val="32"/>
          <w:szCs w:val="32"/>
          <w:lang w:bidi="ar"/>
        </w:rPr>
        <w:t>通过现场咨询、消费体验、发放宣传手册等形式，引导消费者到具有资质的经营场所购买保健食品，购买时要认清认准包装上</w:t>
      </w:r>
      <w:r>
        <w:rPr>
          <w:rFonts w:eastAsia="仿宋_GB2312"/>
          <w:color w:val="000000"/>
          <w:sz w:val="32"/>
          <w:szCs w:val="32"/>
          <w:lang w:bidi="ar"/>
        </w:rPr>
        <w:t>“</w:t>
      </w:r>
      <w:r>
        <w:rPr>
          <w:rFonts w:hAnsi="仿宋_GB2312" w:eastAsia="仿宋_GB2312"/>
          <w:color w:val="000000"/>
          <w:sz w:val="32"/>
          <w:szCs w:val="32"/>
          <w:lang w:bidi="ar"/>
        </w:rPr>
        <w:t>蓝帽子</w:t>
      </w:r>
      <w:r>
        <w:rPr>
          <w:rFonts w:eastAsia="仿宋_GB2312"/>
          <w:color w:val="000000"/>
          <w:sz w:val="32"/>
          <w:szCs w:val="32"/>
          <w:lang w:bidi="ar"/>
        </w:rPr>
        <w:t>”</w:t>
      </w:r>
      <w:r>
        <w:rPr>
          <w:rFonts w:hAnsi="仿宋_GB2312" w:eastAsia="仿宋_GB2312"/>
          <w:color w:val="000000"/>
          <w:sz w:val="32"/>
          <w:szCs w:val="32"/>
          <w:lang w:bidi="ar"/>
        </w:rPr>
        <w:t>标志和批准文号，并索要发票或销售凭据。要结合自身需求科学选购食用保健食品，查看产品标签标注的功能、适宜人群和不适宜人群，严格按产品标签、说明书规定的食用方法、食用量食用等。</w:t>
      </w:r>
    </w:p>
    <w:p w14:paraId="1F5AFBAC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楷体_GB2312" w:eastAsia="楷体_GB2312"/>
          <w:color w:val="000000"/>
          <w:sz w:val="32"/>
          <w:szCs w:val="32"/>
        </w:rPr>
        <w:t>（四）建立志愿者队伍。</w:t>
      </w:r>
      <w:r>
        <w:rPr>
          <w:rFonts w:hAnsi="仿宋_GB2312" w:eastAsia="仿宋_GB2312"/>
          <w:sz w:val="32"/>
          <w:szCs w:val="32"/>
        </w:rPr>
        <w:t>广泛动员社会各方力量参与保健食品科普宣传活动，邀请具备食品安全专业知识的社会公众人物、人大代表、政协委员、社区网格员、党政机关和医疗机构退休人员参与志愿服务活动。</w:t>
      </w:r>
    </w:p>
    <w:p w14:paraId="3C27EBE9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楷体_GB2312" w:eastAsia="楷体_GB2312"/>
          <w:color w:val="000000"/>
          <w:sz w:val="32"/>
          <w:szCs w:val="32"/>
        </w:rPr>
        <w:t>（五）开展志愿者故事大赛活动。</w:t>
      </w:r>
      <w:r>
        <w:rPr>
          <w:rFonts w:hAnsi="仿宋_GB2312" w:eastAsia="仿宋_GB2312"/>
          <w:sz w:val="32"/>
          <w:szCs w:val="32"/>
        </w:rPr>
        <w:t>全面打造保健食品科普宣传活动品牌，推广传播力度，扩大社会影响力，积极参加省级组织开展的保健食品科普宣传志愿者故事大赛活动。通过讲述亲身经历的志愿服务活动、交流志愿服务技巧和实践案例，培育一批懂法善讲会组织的优秀科普宣传志愿者，调动志愿者参与服务活动积极性，促进科普宣传队伍专业化，推动保健食品科普宣传常态化，构建社会共同参与食品安全共建共治宣传网络。</w:t>
      </w:r>
    </w:p>
    <w:p w14:paraId="63581F00">
      <w:pPr>
        <w:pStyle w:val="5"/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黑体"/>
          <w:color w:val="000000"/>
          <w:kern w:val="2"/>
          <w:sz w:val="32"/>
          <w:szCs w:val="32"/>
        </w:rPr>
      </w:pPr>
      <w:r>
        <w:rPr>
          <w:rFonts w:ascii="Times New Roman" w:hAnsi="黑体" w:eastAsia="黑体"/>
          <w:color w:val="000000"/>
          <w:kern w:val="2"/>
          <w:sz w:val="32"/>
          <w:szCs w:val="32"/>
        </w:rPr>
        <w:t>三、活动安排</w:t>
      </w:r>
    </w:p>
    <w:p w14:paraId="41335D30">
      <w:pPr>
        <w:tabs>
          <w:tab w:val="left" w:pos="916"/>
          <w:tab w:val="left" w:pos="1260"/>
          <w:tab w:val="left" w:pos="3664"/>
          <w:tab w:val="left" w:pos="4580"/>
          <w:tab w:val="left" w:pos="497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Ansi="楷体_GB2312" w:eastAsia="楷体_GB2312"/>
          <w:color w:val="000000"/>
          <w:sz w:val="32"/>
          <w:szCs w:val="32"/>
        </w:rPr>
        <w:t>（一）部署启动阶段</w:t>
      </w:r>
      <w:r>
        <w:rPr>
          <w:rFonts w:hAnsi="仿宋_GB2312"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hAnsi="仿宋_GB2312" w:eastAsia="仿宋_GB2312"/>
          <w:color w:val="000000"/>
          <w:sz w:val="32"/>
          <w:szCs w:val="32"/>
        </w:rPr>
        <w:t>月份）。合肥市</w:t>
      </w: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瑶海区</w:t>
      </w:r>
      <w:r>
        <w:rPr>
          <w:rFonts w:hAnsi="仿宋_GB2312" w:eastAsia="仿宋_GB2312"/>
          <w:color w:val="000000"/>
          <w:sz w:val="32"/>
          <w:szCs w:val="32"/>
        </w:rPr>
        <w:t>市场监督管理局、合肥市</w:t>
      </w: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瑶海区区</w:t>
      </w:r>
      <w:r>
        <w:rPr>
          <w:rFonts w:hAnsi="仿宋_GB2312" w:eastAsia="仿宋_GB2312"/>
          <w:color w:val="000000"/>
          <w:sz w:val="32"/>
          <w:szCs w:val="32"/>
        </w:rPr>
        <w:t>委宣传部、合肥市</w:t>
      </w: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瑶海区</w:t>
      </w:r>
      <w:r>
        <w:rPr>
          <w:rFonts w:hAnsi="仿宋_GB2312" w:eastAsia="仿宋_GB2312"/>
          <w:color w:val="000000"/>
          <w:sz w:val="32"/>
          <w:szCs w:val="32"/>
        </w:rPr>
        <w:t>民政局、合肥市</w:t>
      </w: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瑶海区</w:t>
      </w:r>
      <w:r>
        <w:rPr>
          <w:rFonts w:hAnsi="仿宋_GB2312" w:eastAsia="仿宋_GB2312"/>
          <w:color w:val="000000"/>
          <w:sz w:val="32"/>
          <w:szCs w:val="32"/>
        </w:rPr>
        <w:t>卫生健康委员会联合印发《合肥市</w:t>
      </w: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瑶海区</w:t>
      </w:r>
      <w:r>
        <w:rPr>
          <w:rFonts w:hAnsi="仿宋_GB2312" w:eastAsia="仿宋_GB2312"/>
          <w:color w:val="000000"/>
          <w:sz w:val="32"/>
          <w:szCs w:val="32"/>
        </w:rPr>
        <w:t>保健食品科普宣传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hAnsi="仿宋_GB2312" w:eastAsia="仿宋_GB2312"/>
          <w:color w:val="000000"/>
          <w:sz w:val="32"/>
          <w:szCs w:val="32"/>
        </w:rPr>
        <w:t>守护银发健康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hAnsi="仿宋_GB2312" w:eastAsia="仿宋_GB2312"/>
          <w:color w:val="000000"/>
          <w:sz w:val="32"/>
          <w:szCs w:val="32"/>
        </w:rPr>
        <w:t>社区行活动方案》（以下简称《方案》）。</w:t>
      </w:r>
    </w:p>
    <w:p w14:paraId="15D26683">
      <w:pPr>
        <w:numPr>
          <w:ilvl w:val="0"/>
          <w:numId w:val="1"/>
        </w:numPr>
        <w:tabs>
          <w:tab w:val="left" w:pos="916"/>
          <w:tab w:val="left" w:pos="1260"/>
          <w:tab w:val="left" w:pos="3664"/>
          <w:tab w:val="left" w:pos="4580"/>
          <w:tab w:val="left" w:pos="497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8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Ansi="楷体_GB2312" w:eastAsia="楷体_GB2312"/>
          <w:color w:val="000000"/>
          <w:sz w:val="32"/>
          <w:szCs w:val="32"/>
        </w:rPr>
        <w:t>深入推进阶段</w:t>
      </w:r>
      <w:r>
        <w:rPr>
          <w:rFonts w:hAnsi="仿宋_GB2312"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6</w:t>
      </w:r>
      <w:r>
        <w:rPr>
          <w:rFonts w:hAnsi="仿宋_GB2312" w:eastAsia="仿宋_GB2312"/>
          <w:color w:val="000000"/>
          <w:sz w:val="32"/>
          <w:szCs w:val="32"/>
        </w:rPr>
        <w:t>月至</w:t>
      </w:r>
      <w:r>
        <w:rPr>
          <w:rFonts w:eastAsia="仿宋_GB2312"/>
          <w:color w:val="000000"/>
          <w:sz w:val="32"/>
          <w:szCs w:val="32"/>
        </w:rPr>
        <w:t>10</w:t>
      </w:r>
      <w:r>
        <w:rPr>
          <w:rFonts w:hAnsi="仿宋_GB2312" w:eastAsia="仿宋_GB2312"/>
          <w:color w:val="000000"/>
          <w:sz w:val="32"/>
          <w:szCs w:val="32"/>
        </w:rPr>
        <w:t>月）。深入广泛开展科普宣传活动，以社区广场为主要场所，以老年消费群体为主要对象，通过主题宣讲、现场咨询、展板展示、消费体验、发放宣传资料、播放科普短片、公布典型案例等形式，集中开展科普宣教活动。</w:t>
      </w: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区本级联合</w:t>
      </w:r>
      <w:r>
        <w:rPr>
          <w:rFonts w:hAnsi="仿宋_GB2312" w:eastAsia="仿宋_GB2312"/>
          <w:sz w:val="32"/>
          <w:szCs w:val="32"/>
        </w:rPr>
        <w:t>各</w:t>
      </w:r>
      <w:r>
        <w:rPr>
          <w:rFonts w:hint="eastAsia" w:hAnsi="仿宋_GB2312" w:eastAsia="仿宋_GB2312"/>
          <w:sz w:val="32"/>
          <w:szCs w:val="32"/>
          <w:lang w:eastAsia="zh-CN"/>
        </w:rPr>
        <w:t>市监所</w:t>
      </w:r>
      <w:r>
        <w:rPr>
          <w:rFonts w:hAnsi="仿宋_GB2312" w:eastAsia="仿宋_GB2312"/>
          <w:color w:val="000000"/>
          <w:sz w:val="32"/>
          <w:szCs w:val="32"/>
        </w:rPr>
        <w:t>每</w:t>
      </w: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月至少</w:t>
      </w:r>
      <w:r>
        <w:rPr>
          <w:rFonts w:hAnsi="仿宋_GB2312" w:eastAsia="仿宋_GB2312"/>
          <w:color w:val="000000"/>
          <w:sz w:val="32"/>
          <w:szCs w:val="32"/>
        </w:rPr>
        <w:t>举办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Ansi="仿宋_GB2312" w:eastAsia="仿宋_GB2312"/>
          <w:color w:val="000000"/>
          <w:sz w:val="32"/>
          <w:szCs w:val="32"/>
        </w:rPr>
        <w:t>次集中科普宣教活动，把科普宣传活动作为助推保健食品安全监管的有效载体。</w:t>
      </w:r>
    </w:p>
    <w:p w14:paraId="3D3DB4A1">
      <w:pPr>
        <w:tabs>
          <w:tab w:val="left" w:pos="916"/>
          <w:tab w:val="left" w:pos="1260"/>
          <w:tab w:val="left" w:pos="3664"/>
          <w:tab w:val="left" w:pos="4580"/>
          <w:tab w:val="left" w:pos="497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hAnsi="楷体_GB2312" w:eastAsia="楷体_GB2312"/>
          <w:color w:val="000000"/>
          <w:sz w:val="32"/>
          <w:szCs w:val="32"/>
        </w:rPr>
        <w:t>（三）总结提升阶段</w:t>
      </w:r>
      <w:r>
        <w:rPr>
          <w:rFonts w:hAnsi="仿宋_GB2312"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11</w:t>
      </w:r>
      <w:r>
        <w:rPr>
          <w:rFonts w:hAnsi="仿宋_GB2312" w:eastAsia="仿宋_GB2312"/>
          <w:color w:val="000000"/>
          <w:sz w:val="32"/>
          <w:szCs w:val="32"/>
        </w:rPr>
        <w:t>月份）。</w:t>
      </w:r>
      <w:r>
        <w:rPr>
          <w:rFonts w:hAnsi="仿宋_GB2312" w:eastAsia="仿宋_GB2312"/>
          <w:sz w:val="32"/>
          <w:szCs w:val="32"/>
        </w:rPr>
        <w:t>各</w:t>
      </w:r>
      <w:r>
        <w:rPr>
          <w:rFonts w:hint="eastAsia" w:hAnsi="仿宋_GB2312" w:eastAsia="仿宋_GB2312"/>
          <w:sz w:val="32"/>
          <w:szCs w:val="32"/>
          <w:lang w:eastAsia="zh-CN"/>
        </w:rPr>
        <w:t>市场监督管理所</w:t>
      </w:r>
      <w:r>
        <w:rPr>
          <w:rFonts w:hAnsi="仿宋_GB2312" w:eastAsia="仿宋_GB2312"/>
          <w:color w:val="000000"/>
          <w:sz w:val="32"/>
          <w:szCs w:val="32"/>
        </w:rPr>
        <w:t>要坚持集中宣传和日常教育相结合，认真梳理总结活动期间的经验和做法，并将其运用到常态化科普宣传教育活动中，持续巩固深化科普宣传成果，逐步形成长效工作机制。各有关部门要同频共振、同向发力，积极发动社会各方力量，多措并举、统筹兼</w:t>
      </w: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顾</w:t>
      </w:r>
      <w:bookmarkStart w:id="0" w:name="_GoBack"/>
      <w:bookmarkEnd w:id="0"/>
      <w:r>
        <w:rPr>
          <w:rFonts w:hAnsi="仿宋_GB2312" w:eastAsia="仿宋_GB2312"/>
          <w:color w:val="000000"/>
          <w:sz w:val="32"/>
          <w:szCs w:val="32"/>
        </w:rPr>
        <w:t>开展科普宣传活动，全面构建食品安全社会共建共治大格局。</w:t>
      </w:r>
    </w:p>
    <w:p w14:paraId="489A3860">
      <w:pPr>
        <w:tabs>
          <w:tab w:val="left" w:pos="916"/>
          <w:tab w:val="left" w:pos="1260"/>
          <w:tab w:val="left" w:pos="3664"/>
          <w:tab w:val="left" w:pos="4580"/>
          <w:tab w:val="left" w:pos="497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8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Ansi="黑体" w:eastAsia="黑体"/>
          <w:color w:val="000000"/>
          <w:sz w:val="32"/>
          <w:szCs w:val="32"/>
        </w:rPr>
        <w:t>四、活动要求</w:t>
      </w:r>
    </w:p>
    <w:p w14:paraId="55D7D239">
      <w:pPr>
        <w:widowControl/>
        <w:pBdr>
          <w:top w:val="none" w:color="000000" w:sz="0" w:space="1"/>
          <w:left w:val="none" w:color="000000" w:sz="0" w:space="0"/>
          <w:bottom w:val="none" w:color="000000" w:sz="0" w:space="21"/>
          <w:right w:val="none" w:color="000000" w:sz="0" w:space="0"/>
        </w:pBdr>
        <w:tabs>
          <w:tab w:val="left" w:pos="916"/>
          <w:tab w:val="left" w:pos="1260"/>
          <w:tab w:val="left" w:pos="3664"/>
          <w:tab w:val="left" w:pos="4580"/>
          <w:tab w:val="left" w:pos="497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580" w:lineRule="exact"/>
        <w:ind w:firstLine="616" w:firstLineChars="200"/>
        <w:rPr>
          <w:rFonts w:eastAsia="仿宋_GB2312"/>
          <w:sz w:val="32"/>
          <w:szCs w:val="32"/>
        </w:rPr>
      </w:pPr>
      <w:r>
        <w:rPr>
          <w:rFonts w:hAnsi="楷体_GB2312" w:eastAsia="楷体_GB2312"/>
          <w:spacing w:val="-6"/>
          <w:sz w:val="32"/>
          <w:szCs w:val="32"/>
        </w:rPr>
        <w:t>（一）切实提高认识。</w:t>
      </w:r>
      <w:r>
        <w:rPr>
          <w:rFonts w:hAnsi="仿宋_GB2312" w:eastAsia="仿宋_GB2312"/>
          <w:color w:val="000000"/>
          <w:sz w:val="32"/>
          <w:szCs w:val="32"/>
        </w:rPr>
        <w:t>各有关部门要充分认识开展保健食品科普宣传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hAnsi="仿宋_GB2312" w:eastAsia="仿宋_GB2312"/>
          <w:color w:val="000000"/>
          <w:sz w:val="32"/>
          <w:szCs w:val="32"/>
        </w:rPr>
        <w:t>守护银发健康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hAnsi="仿宋_GB2312" w:eastAsia="仿宋_GB2312"/>
          <w:color w:val="000000"/>
          <w:sz w:val="32"/>
          <w:szCs w:val="32"/>
        </w:rPr>
        <w:t>社区行活动的重要意义，认真对照《方案》要求，精心策划组织，广泛宣传发动。各</w:t>
      </w: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市场监督管理所</w:t>
      </w:r>
      <w:r>
        <w:rPr>
          <w:rFonts w:hAnsi="仿宋_GB2312" w:eastAsia="仿宋_GB2312"/>
          <w:color w:val="000000"/>
          <w:sz w:val="32"/>
          <w:szCs w:val="32"/>
        </w:rPr>
        <w:t>要强化组织协调，组建志愿者服务队伍，创新丰富活动形式，确保取得实效。</w:t>
      </w:r>
      <w:r>
        <w:rPr>
          <w:rFonts w:hint="eastAsia" w:hAnsi="仿宋_GB2312" w:eastAsia="仿宋_GB2312"/>
          <w:sz w:val="32"/>
          <w:szCs w:val="32"/>
          <w:lang w:eastAsia="zh-CN"/>
        </w:rPr>
        <w:t>各市场监督管理所</w:t>
      </w:r>
      <w:r>
        <w:rPr>
          <w:rFonts w:hAnsi="仿宋_GB2312" w:eastAsia="仿宋_GB2312"/>
          <w:color w:val="000000"/>
          <w:sz w:val="32"/>
          <w:szCs w:val="32"/>
        </w:rPr>
        <w:t>科普宣传开展情况纳入年度食品安全目标评议考核内容。</w:t>
      </w:r>
    </w:p>
    <w:p w14:paraId="2275DAD1">
      <w:pPr>
        <w:pBdr>
          <w:top w:val="none" w:color="000000" w:sz="0" w:space="1"/>
          <w:left w:val="none" w:color="000000" w:sz="0" w:space="0"/>
          <w:bottom w:val="none" w:color="000000" w:sz="0" w:space="21"/>
          <w:right w:val="none" w:color="000000" w:sz="0" w:space="0"/>
        </w:pBdr>
        <w:autoSpaceDN w:val="0"/>
        <w:spacing w:line="580" w:lineRule="exact"/>
        <w:ind w:firstLine="616" w:firstLineChars="200"/>
        <w:rPr>
          <w:rFonts w:eastAsia="仿宋_GB2312"/>
          <w:color w:val="000000"/>
          <w:sz w:val="32"/>
          <w:szCs w:val="32"/>
        </w:rPr>
      </w:pPr>
      <w:r>
        <w:rPr>
          <w:rFonts w:hAnsi="楷体_GB2312" w:eastAsia="楷体_GB2312"/>
          <w:spacing w:val="-6"/>
          <w:sz w:val="32"/>
          <w:szCs w:val="32"/>
        </w:rPr>
        <w:t>（二）强化活动效果。</w:t>
      </w:r>
      <w:r>
        <w:rPr>
          <w:rFonts w:hAnsi="仿宋_GB2312" w:eastAsia="仿宋_GB2312"/>
          <w:color w:val="000000"/>
          <w:sz w:val="32"/>
          <w:szCs w:val="32"/>
        </w:rPr>
        <w:t>要紧扣活动主题，采用农村群体喜闻乐见的宣传方式，贴近实际、贴近生活，深入农村直面群众开展保健食品科普宣传活动，提升活动的吸引力和感染力。各</w:t>
      </w: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市场监督管理所</w:t>
      </w:r>
      <w:r>
        <w:rPr>
          <w:rFonts w:hAnsi="仿宋_GB2312" w:eastAsia="仿宋_GB2312"/>
          <w:color w:val="000000"/>
          <w:sz w:val="32"/>
          <w:szCs w:val="32"/>
        </w:rPr>
        <w:t>要强化组织协调，会同有关部门统筹发挥利用好报纸、电视、广播、网络、微信、微博、手机客户端等多种媒体平台渠道，全方位、多角度宣传引导，营造良好的科普宣传社会氛围。</w:t>
      </w:r>
    </w:p>
    <w:p w14:paraId="2F118175">
      <w:pPr>
        <w:pBdr>
          <w:top w:val="none" w:color="000000" w:sz="0" w:space="1"/>
          <w:left w:val="none" w:color="000000" w:sz="0" w:space="0"/>
          <w:bottom w:val="none" w:color="000000" w:sz="0" w:space="21"/>
          <w:right w:val="none" w:color="000000" w:sz="0" w:space="0"/>
        </w:pBdr>
        <w:autoSpaceDN w:val="0"/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（</w:t>
      </w:r>
      <w:r>
        <w:rPr>
          <w:rFonts w:hAnsi="楷体_GB2312" w:eastAsia="楷体_GB2312"/>
          <w:spacing w:val="-6"/>
          <w:sz w:val="32"/>
          <w:szCs w:val="32"/>
        </w:rPr>
        <w:t>三）抓好统筹结合。</w:t>
      </w:r>
      <w:r>
        <w:rPr>
          <w:rFonts w:hAnsi="仿宋_GB2312" w:eastAsia="仿宋_GB2312"/>
          <w:sz w:val="32"/>
          <w:szCs w:val="32"/>
        </w:rPr>
        <w:t>各</w:t>
      </w:r>
      <w:r>
        <w:rPr>
          <w:rFonts w:hint="eastAsia" w:hAnsi="仿宋_GB2312" w:eastAsia="仿宋_GB2312"/>
          <w:sz w:val="32"/>
          <w:szCs w:val="32"/>
          <w:lang w:eastAsia="zh-CN"/>
        </w:rPr>
        <w:t>市场监督管理所</w:t>
      </w:r>
      <w:r>
        <w:rPr>
          <w:rFonts w:hAnsi="仿宋_GB2312" w:eastAsia="仿宋_GB2312"/>
          <w:color w:val="000000"/>
          <w:sz w:val="32"/>
          <w:szCs w:val="32"/>
        </w:rPr>
        <w:t>要积极动员多方力量，发挥行业协会、社会团体、科研院所等平台作用，常态化开展宣传活动；积极协调老年大学、社区活动中心等组织，结合地域文化特色创作一批科普宣传作品，通过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hAnsi="仿宋_GB2312" w:eastAsia="仿宋_GB2312"/>
          <w:color w:val="000000"/>
          <w:sz w:val="32"/>
          <w:szCs w:val="32"/>
        </w:rPr>
        <w:t>科普</w:t>
      </w:r>
      <w:r>
        <w:rPr>
          <w:rFonts w:eastAsia="仿宋_GB2312"/>
          <w:color w:val="000000"/>
          <w:sz w:val="32"/>
          <w:szCs w:val="32"/>
        </w:rPr>
        <w:t>+</w:t>
      </w:r>
      <w:r>
        <w:rPr>
          <w:rFonts w:hAnsi="仿宋_GB2312" w:eastAsia="仿宋_GB2312"/>
          <w:color w:val="000000"/>
          <w:sz w:val="32"/>
          <w:szCs w:val="32"/>
        </w:rPr>
        <w:t>文艺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hAnsi="仿宋_GB2312" w:eastAsia="仿宋_GB2312"/>
          <w:color w:val="000000"/>
          <w:sz w:val="32"/>
          <w:szCs w:val="32"/>
        </w:rPr>
        <w:t>增强宣传感染力。各部门要畅通投诉举报渠道，依法及时受理处置消费投诉，对涉及违法违规问题要按规定程序办理，对涉嫌保健食品重大安全风险问题，要依法严惩重处。</w:t>
      </w:r>
      <w:r>
        <w:rPr>
          <w:rFonts w:eastAsia="仿宋_GB2312"/>
          <w:color w:val="000000"/>
          <w:sz w:val="32"/>
          <w:szCs w:val="32"/>
        </w:rPr>
        <w:t xml:space="preserve">       </w:t>
      </w:r>
    </w:p>
    <w:p w14:paraId="52547F96">
      <w:pPr>
        <w:pBdr>
          <w:top w:val="none" w:color="000000" w:sz="0" w:space="1"/>
          <w:left w:val="none" w:color="000000" w:sz="0" w:space="0"/>
          <w:bottom w:val="none" w:color="000000" w:sz="0" w:space="21"/>
          <w:right w:val="none" w:color="000000" w:sz="0" w:space="0"/>
        </w:pBdr>
        <w:autoSpaceDN w:val="0"/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Ansi="仿宋_GB2312" w:eastAsia="仿宋_GB2312"/>
          <w:color w:val="000000"/>
          <w:sz w:val="32"/>
          <w:szCs w:val="32"/>
        </w:rPr>
        <w:t>（四）</w:t>
      </w:r>
      <w:r>
        <w:rPr>
          <w:rFonts w:hAnsi="楷体_GB2312" w:eastAsia="楷体_GB2312"/>
          <w:spacing w:val="-6"/>
          <w:sz w:val="32"/>
          <w:szCs w:val="32"/>
        </w:rPr>
        <w:t>及时信息报送。</w:t>
      </w:r>
      <w:r>
        <w:rPr>
          <w:rFonts w:hAnsi="仿宋_GB2312" w:eastAsia="仿宋_GB2312"/>
          <w:sz w:val="32"/>
          <w:szCs w:val="32"/>
        </w:rPr>
        <w:t>各</w:t>
      </w:r>
      <w:r>
        <w:rPr>
          <w:rFonts w:hint="eastAsia" w:hAnsi="仿宋_GB2312" w:eastAsia="仿宋_GB2312"/>
          <w:sz w:val="32"/>
          <w:szCs w:val="32"/>
          <w:lang w:eastAsia="zh-CN"/>
        </w:rPr>
        <w:t>市场监督管理所</w:t>
      </w:r>
      <w:r>
        <w:rPr>
          <w:rFonts w:hAnsi="仿宋_GB2312" w:eastAsia="仿宋_GB2312"/>
          <w:color w:val="000000"/>
          <w:sz w:val="32"/>
          <w:szCs w:val="32"/>
        </w:rPr>
        <w:t>要认真收集科普宣传社区行活动期间好的做法和典型实例，适时报送活动开展工作信息。</w:t>
      </w:r>
      <w:r>
        <w:rPr>
          <w:rFonts w:hAnsi="仿宋_GB2312" w:eastAsia="仿宋_GB2312"/>
          <w:sz w:val="32"/>
          <w:szCs w:val="32"/>
        </w:rPr>
        <w:t>各市场</w:t>
      </w:r>
      <w:r>
        <w:rPr>
          <w:rFonts w:hint="eastAsia" w:hAnsi="仿宋_GB2312" w:eastAsia="仿宋_GB2312"/>
          <w:sz w:val="32"/>
          <w:szCs w:val="32"/>
          <w:lang w:eastAsia="zh-CN"/>
        </w:rPr>
        <w:t>监督管理所</w:t>
      </w:r>
      <w:r>
        <w:rPr>
          <w:rFonts w:hAnsi="仿宋_GB2312" w:eastAsia="仿宋_GB2312"/>
          <w:sz w:val="32"/>
          <w:szCs w:val="32"/>
        </w:rPr>
        <w:t>要汇总本地区相关单位工作开展情况，</w:t>
      </w:r>
      <w:r>
        <w:rPr>
          <w:rFonts w:eastAsia="仿宋_GB2312"/>
          <w:sz w:val="32"/>
          <w:szCs w:val="32"/>
        </w:rPr>
        <w:t xml:space="preserve">11 </w:t>
      </w:r>
      <w:r>
        <w:rPr>
          <w:rFonts w:hAnsi="仿宋_GB2312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Ansi="仿宋_GB2312" w:eastAsia="仿宋_GB2312"/>
          <w:sz w:val="32"/>
          <w:szCs w:val="32"/>
        </w:rPr>
        <w:t>日前报送社区行活动工作统计总表和工作总结。相关材料发至</w:t>
      </w:r>
      <w:r>
        <w:rPr>
          <w:rFonts w:hint="eastAsia" w:hAnsi="仿宋_GB2312" w:eastAsia="仿宋_GB2312"/>
          <w:sz w:val="32"/>
          <w:szCs w:val="32"/>
          <w:lang w:eastAsia="zh-CN"/>
        </w:rPr>
        <w:t>区市监局甘媛媛处。</w:t>
      </w:r>
    </w:p>
    <w:p w14:paraId="075A1076">
      <w:pPr>
        <w:pBdr>
          <w:top w:val="none" w:color="000000" w:sz="0" w:space="1"/>
          <w:left w:val="none" w:color="000000" w:sz="0" w:space="0"/>
          <w:bottom w:val="none" w:color="000000" w:sz="0" w:space="21"/>
          <w:right w:val="none" w:color="000000" w:sz="0" w:space="0"/>
        </w:pBdr>
        <w:autoSpaceDN w:val="0"/>
        <w:spacing w:line="58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</w:p>
    <w:p w14:paraId="517EFDC8">
      <w:pPr>
        <w:pBdr>
          <w:top w:val="none" w:color="000000" w:sz="0" w:space="1"/>
          <w:left w:val="none" w:color="000000" w:sz="0" w:space="0"/>
          <w:bottom w:val="none" w:color="000000" w:sz="0" w:space="21"/>
          <w:right w:val="none" w:color="000000" w:sz="0" w:space="0"/>
        </w:pBdr>
        <w:autoSpaceDN w:val="0"/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附件：</w:t>
      </w:r>
      <w:r>
        <w:rPr>
          <w:rFonts w:eastAsia="仿宋_GB2312"/>
          <w:color w:val="000000"/>
          <w:sz w:val="32"/>
          <w:szCs w:val="32"/>
        </w:rPr>
        <w:t>1.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瑶海</w:t>
      </w: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区</w:t>
      </w:r>
      <w:r>
        <w:rPr>
          <w:rFonts w:hAnsi="仿宋_GB2312" w:eastAsia="仿宋_GB2312"/>
          <w:color w:val="000000"/>
          <w:sz w:val="32"/>
          <w:szCs w:val="32"/>
        </w:rPr>
        <w:t>保健食品科普宣传志愿者队伍信息表</w:t>
      </w:r>
    </w:p>
    <w:p w14:paraId="17642EC8">
      <w:pPr>
        <w:pBdr>
          <w:top w:val="none" w:color="000000" w:sz="0" w:space="1"/>
          <w:left w:val="none" w:color="000000" w:sz="0" w:space="0"/>
          <w:bottom w:val="none" w:color="000000" w:sz="0" w:space="21"/>
          <w:right w:val="none" w:color="000000" w:sz="0" w:space="0"/>
        </w:pBdr>
        <w:autoSpaceDN w:val="0"/>
        <w:ind w:firstLine="1600" w:firstLineChars="500"/>
        <w:rPr>
          <w:rFonts w:hint="eastAsia" w:hAnsi="仿宋_GB2312" w:eastAsia="仿宋_GB2312"/>
          <w:bCs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hint="eastAsia" w:hAnsi="仿宋_GB2312" w:eastAsia="仿宋_GB2312"/>
          <w:bCs/>
          <w:color w:val="000000"/>
          <w:sz w:val="32"/>
          <w:szCs w:val="32"/>
        </w:rPr>
        <w:t>“守护银发健康”社区行活动统计表</w:t>
      </w:r>
    </w:p>
    <w:p w14:paraId="5E481D05">
      <w:pPr>
        <w:pBdr>
          <w:top w:val="none" w:color="000000" w:sz="0" w:space="1"/>
          <w:left w:val="none" w:color="000000" w:sz="0" w:space="0"/>
          <w:bottom w:val="none" w:color="000000" w:sz="0" w:space="21"/>
          <w:right w:val="none" w:color="000000" w:sz="0" w:space="0"/>
        </w:pBdr>
        <w:autoSpaceDN w:val="0"/>
        <w:spacing w:line="580" w:lineRule="exact"/>
        <w:ind w:firstLine="1600" w:firstLineChars="500"/>
        <w:rPr>
          <w:rFonts w:eastAsia="仿宋_GB2312"/>
          <w:color w:val="000000"/>
          <w:sz w:val="32"/>
          <w:szCs w:val="32"/>
        </w:rPr>
      </w:pPr>
    </w:p>
    <w:p w14:paraId="13F73588">
      <w:pPr>
        <w:pBdr>
          <w:top w:val="none" w:color="000000" w:sz="0" w:space="1"/>
          <w:left w:val="none" w:color="000000" w:sz="0" w:space="0"/>
          <w:bottom w:val="none" w:color="000000" w:sz="0" w:space="21"/>
          <w:right w:val="none" w:color="000000" w:sz="0" w:space="0"/>
        </w:pBdr>
        <w:autoSpaceDN w:val="0"/>
        <w:spacing w:line="580" w:lineRule="exact"/>
        <w:ind w:firstLine="640" w:firstLineChars="200"/>
        <w:jc w:val="center"/>
        <w:rPr>
          <w:rFonts w:eastAsia="仿宋_GB2312"/>
          <w:color w:val="000000"/>
          <w:sz w:val="32"/>
          <w:szCs w:val="32"/>
        </w:rPr>
      </w:pPr>
    </w:p>
    <w:p w14:paraId="36A964E2">
      <w:pPr>
        <w:pStyle w:val="5"/>
        <w:widowControl/>
        <w:spacing w:before="0" w:beforeAutospacing="0" w:after="0" w:afterAutospacing="0" w:line="580" w:lineRule="exact"/>
        <w:rPr>
          <w:rFonts w:hint="eastAsia" w:ascii="黑体" w:hAnsi="方正仿宋_GBK" w:eastAsia="黑体" w:cs="方正仿宋_GBK"/>
          <w:kern w:val="2"/>
          <w:sz w:val="32"/>
          <w:szCs w:val="32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</w:rPr>
        <w:br w:type="page"/>
      </w:r>
      <w:r>
        <w:rPr>
          <w:rFonts w:hint="eastAsia" w:ascii="黑体" w:hAnsi="方正仿宋_GBK" w:eastAsia="黑体" w:cs="方正仿宋_GBK"/>
          <w:kern w:val="2"/>
          <w:sz w:val="32"/>
          <w:szCs w:val="32"/>
        </w:rPr>
        <w:t>附件1</w:t>
      </w:r>
    </w:p>
    <w:p w14:paraId="1FB8B27B">
      <w:pPr>
        <w:pStyle w:val="5"/>
        <w:widowControl/>
        <w:spacing w:before="0" w:beforeAutospacing="0" w:after="0" w:afterAutospacing="0" w:line="580" w:lineRule="exact"/>
        <w:rPr>
          <w:rFonts w:hint="eastAsia" w:ascii="黑体" w:hAnsi="方正仿宋_GBK" w:eastAsia="黑体" w:cs="方正仿宋_GBK"/>
          <w:kern w:val="2"/>
          <w:sz w:val="32"/>
          <w:szCs w:val="32"/>
        </w:rPr>
      </w:pPr>
    </w:p>
    <w:p w14:paraId="4AA8CA76">
      <w:pPr>
        <w:pStyle w:val="5"/>
        <w:widowControl/>
        <w:spacing w:before="0" w:beforeAutospacing="0" w:after="0" w:afterAutospacing="0" w:line="580" w:lineRule="exact"/>
        <w:ind w:left="1"/>
        <w:jc w:val="center"/>
        <w:rPr>
          <w:rFonts w:hint="eastAsia" w:ascii="宋体" w:hAnsi="宋体" w:cs="宋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瑶海区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保健食品科普宣传志愿者队伍信息表</w:t>
      </w:r>
    </w:p>
    <w:p w14:paraId="2224C5E0">
      <w:pPr>
        <w:pStyle w:val="5"/>
        <w:widowControl/>
        <w:spacing w:before="0" w:beforeAutospacing="0" w:after="0" w:afterAutospacing="0" w:line="580" w:lineRule="exact"/>
        <w:ind w:left="679" w:leftChars="190" w:hanging="280" w:hangingChars="100"/>
        <w:rPr>
          <w:rFonts w:hint="eastAsia" w:ascii="宋体" w:hAnsi="宋体" w:cs="宋体"/>
          <w:color w:val="000000"/>
          <w:sz w:val="28"/>
          <w:szCs w:val="28"/>
        </w:rPr>
      </w:pPr>
    </w:p>
    <w:p w14:paraId="0D8FBA6C">
      <w:pPr>
        <w:pStyle w:val="5"/>
        <w:widowControl/>
        <w:spacing w:before="0" w:beforeAutospacing="0" w:after="0" w:afterAutospacing="0" w:line="5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志愿者队伍名称：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</w:t>
      </w:r>
    </w:p>
    <w:tbl>
      <w:tblPr>
        <w:tblStyle w:val="6"/>
        <w:tblW w:w="918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3"/>
        <w:gridCol w:w="4255"/>
        <w:gridCol w:w="2574"/>
      </w:tblGrid>
      <w:tr w14:paraId="554815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8A14FD7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4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C0E4278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所在单位</w:t>
            </w:r>
          </w:p>
        </w:tc>
        <w:tc>
          <w:tcPr>
            <w:tcW w:w="25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D482E9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联系电话</w:t>
            </w:r>
          </w:p>
        </w:tc>
      </w:tr>
      <w:tr w14:paraId="6B67C9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3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61FACDD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24969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2C469B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57D1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3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B34C16F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C83BB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AF7E37E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8B20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5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16BACD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18A23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45326E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D97D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182FCB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03623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1520414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F6CD8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FA86B0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2F334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A898758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FA75988"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注：表格第一行姓名填写为队伍联络人员</w:t>
      </w:r>
    </w:p>
    <w:p w14:paraId="21DA82CC">
      <w:pPr>
        <w:pStyle w:val="5"/>
        <w:widowControl/>
        <w:spacing w:line="23" w:lineRule="atLeast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</w:p>
    <w:p w14:paraId="271C10FF">
      <w:pPr>
        <w:pStyle w:val="5"/>
        <w:widowControl/>
        <w:spacing w:before="0" w:beforeAutospacing="0" w:after="0" w:afterAutospacing="0" w:line="580" w:lineRule="exact"/>
        <w:rPr>
          <w:rFonts w:hint="eastAsia" w:ascii="黑体" w:hAnsi="方正仿宋_GBK" w:eastAsia="黑体" w:cs="方正仿宋_GBK"/>
          <w:kern w:val="2"/>
          <w:sz w:val="32"/>
          <w:szCs w:val="32"/>
        </w:rPr>
      </w:pPr>
      <w:r>
        <w:rPr>
          <w:rFonts w:ascii="方正仿宋_GBK" w:hAnsi="方正仿宋_GBK" w:eastAsia="方正仿宋_GBK" w:cs="方正仿宋_GBK"/>
          <w:kern w:val="2"/>
          <w:sz w:val="32"/>
          <w:szCs w:val="32"/>
        </w:rPr>
        <w:br w:type="page"/>
      </w:r>
      <w:r>
        <w:rPr>
          <w:rFonts w:hint="eastAsia" w:ascii="黑体" w:hAnsi="方正仿宋_GBK" w:eastAsia="黑体" w:cs="方正仿宋_GBK"/>
          <w:kern w:val="2"/>
          <w:sz w:val="32"/>
          <w:szCs w:val="32"/>
        </w:rPr>
        <w:t>附件2</w:t>
      </w:r>
    </w:p>
    <w:p w14:paraId="286A4623">
      <w:pPr>
        <w:pStyle w:val="5"/>
        <w:widowControl/>
        <w:spacing w:before="0" w:beforeAutospacing="0" w:after="0" w:afterAutospacing="0" w:line="580" w:lineRule="exact"/>
        <w:rPr>
          <w:rFonts w:hint="eastAsia" w:ascii="黑体" w:hAnsi="方正仿宋_GBK" w:eastAsia="黑体" w:cs="方正仿宋_GBK"/>
          <w:kern w:val="2"/>
          <w:sz w:val="32"/>
          <w:szCs w:val="32"/>
        </w:rPr>
      </w:pPr>
    </w:p>
    <w:p w14:paraId="356BAB15">
      <w:pPr>
        <w:pStyle w:val="5"/>
        <w:widowControl/>
        <w:spacing w:before="0" w:beforeAutospacing="0" w:after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“守护银发健康”社区行活动统计表</w:t>
      </w:r>
    </w:p>
    <w:p w14:paraId="31284CCC">
      <w:pPr>
        <w:pStyle w:val="5"/>
        <w:widowControl/>
        <w:spacing w:before="0" w:beforeAutospacing="0" w:after="0" w:afterAutospacing="0" w:line="580" w:lineRule="exact"/>
        <w:jc w:val="center"/>
        <w:rPr>
          <w:rFonts w:hint="eastAsia" w:ascii="宋体" w:hAnsi="宋体" w:cs="宋体"/>
          <w:color w:val="000000"/>
          <w:sz w:val="44"/>
          <w:szCs w:val="44"/>
        </w:rPr>
      </w:pPr>
    </w:p>
    <w:p w14:paraId="7B7E5871">
      <w:pPr>
        <w:pStyle w:val="5"/>
        <w:widowControl/>
        <w:spacing w:before="0" w:beforeAutospacing="0" w:after="0" w:afterAutospacing="0" w:line="580" w:lineRule="exact"/>
        <w:ind w:left="678" w:leftChars="3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填报单位：                          填报日期：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9"/>
        <w:gridCol w:w="2766"/>
        <w:gridCol w:w="2766"/>
      </w:tblGrid>
      <w:tr w14:paraId="323277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3E9DED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项 目</w:t>
            </w:r>
          </w:p>
        </w:tc>
        <w:tc>
          <w:tcPr>
            <w:tcW w:w="2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E750485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D3F2DA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单 位</w:t>
            </w:r>
          </w:p>
        </w:tc>
      </w:tr>
      <w:tr w14:paraId="379FA1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9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C48AEF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印发宣传资料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F5CED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8AA1FBE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份</w:t>
            </w:r>
          </w:p>
        </w:tc>
      </w:tr>
      <w:tr w14:paraId="2EAA16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9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135BA7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张贴宣传海报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8E04A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B436F4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</w:t>
            </w:r>
          </w:p>
        </w:tc>
      </w:tr>
      <w:tr w14:paraId="7A222C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93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949F95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摆放宣传展板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AFBC1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6FE7DC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块</w:t>
            </w:r>
          </w:p>
        </w:tc>
      </w:tr>
      <w:tr w14:paraId="30352B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45821F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开展专题讲座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B4544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949DC6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场</w:t>
            </w:r>
          </w:p>
        </w:tc>
      </w:tr>
      <w:tr w14:paraId="2C1ABC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9AE140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制作视频材料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EBD33C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B60CFA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条</w:t>
            </w:r>
          </w:p>
        </w:tc>
      </w:tr>
      <w:tr w14:paraId="789108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BAF5BAA">
            <w:pPr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报纸、电视、广播</w:t>
            </w:r>
          </w:p>
          <w:p w14:paraId="2CBB5636">
            <w:pPr>
              <w:spacing w:line="360" w:lineRule="exact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等传统媒体发布信息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DF031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010C15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条</w:t>
            </w:r>
          </w:p>
        </w:tc>
      </w:tr>
      <w:tr w14:paraId="519488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16EE0B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网站发布信息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6DB40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AA9E63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条</w:t>
            </w:r>
          </w:p>
        </w:tc>
      </w:tr>
      <w:tr w14:paraId="242779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93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7B0CF4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微信公众号发布信息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951E3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238D866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条</w:t>
            </w:r>
          </w:p>
        </w:tc>
      </w:tr>
      <w:tr w14:paraId="129C9A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DEB9206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其他媒体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16028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C21AF2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条</w:t>
            </w:r>
          </w:p>
        </w:tc>
      </w:tr>
      <w:tr w14:paraId="2DE50E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8954D8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集中宣传活动场次和参加人次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F4CBC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2ECC31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场次/人次</w:t>
            </w:r>
          </w:p>
        </w:tc>
      </w:tr>
      <w:tr w14:paraId="0F0666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B40E0F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投诉举报线索 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92A7F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AB21E24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条</w:t>
            </w:r>
          </w:p>
        </w:tc>
      </w:tr>
      <w:tr w14:paraId="284A25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0F0A0AB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案件查处 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6D7CC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D6834D">
            <w:pPr>
              <w:pStyle w:val="5"/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件</w:t>
            </w:r>
          </w:p>
        </w:tc>
      </w:tr>
    </w:tbl>
    <w:p w14:paraId="28DE7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647A1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26C9C52C">
      <w:pPr>
        <w:pStyle w:val="2"/>
        <w:rPr>
          <w:rFonts w:hint="eastAsia"/>
          <w:lang w:val="en-US" w:eastAsia="zh-CN"/>
        </w:rPr>
      </w:pPr>
    </w:p>
    <w:p w14:paraId="68F6D95E">
      <w:pPr>
        <w:pStyle w:val="2"/>
        <w:rPr>
          <w:rFonts w:hint="eastAsia"/>
          <w:lang w:val="en-US" w:eastAsia="zh-CN"/>
        </w:rPr>
      </w:pPr>
    </w:p>
    <w:p w14:paraId="7C2F1434">
      <w:pPr>
        <w:pStyle w:val="2"/>
        <w:rPr>
          <w:rFonts w:hint="eastAsia"/>
          <w:lang w:val="en-US" w:eastAsia="zh-CN"/>
        </w:rPr>
      </w:pPr>
    </w:p>
    <w:p w14:paraId="4CA9C3A6">
      <w:pPr>
        <w:pStyle w:val="2"/>
        <w:rPr>
          <w:rFonts w:hint="eastAsia"/>
          <w:lang w:val="en-US" w:eastAsia="zh-CN"/>
        </w:rPr>
      </w:pPr>
    </w:p>
    <w:p w14:paraId="5A343757">
      <w:pPr>
        <w:pStyle w:val="2"/>
        <w:rPr>
          <w:rFonts w:hint="eastAsia"/>
          <w:lang w:val="en-US" w:eastAsia="zh-CN"/>
        </w:rPr>
      </w:pPr>
    </w:p>
    <w:p w14:paraId="27F4A276">
      <w:pPr>
        <w:pStyle w:val="2"/>
        <w:rPr>
          <w:rFonts w:hint="eastAsia"/>
          <w:lang w:val="en-US" w:eastAsia="zh-CN"/>
        </w:rPr>
      </w:pPr>
    </w:p>
    <w:p w14:paraId="0347A7B3">
      <w:pPr>
        <w:pStyle w:val="2"/>
        <w:rPr>
          <w:rFonts w:hint="eastAsia"/>
          <w:lang w:val="en-US" w:eastAsia="zh-CN"/>
        </w:rPr>
      </w:pPr>
    </w:p>
    <w:p w14:paraId="0C500E4A">
      <w:pPr>
        <w:pStyle w:val="2"/>
        <w:rPr>
          <w:rFonts w:hint="eastAsia"/>
          <w:lang w:val="en-US" w:eastAsia="zh-CN"/>
        </w:rPr>
      </w:pPr>
    </w:p>
    <w:p w14:paraId="47523091">
      <w:pPr>
        <w:pStyle w:val="2"/>
        <w:rPr>
          <w:rFonts w:hint="eastAsia"/>
          <w:lang w:val="en-US" w:eastAsia="zh-CN"/>
        </w:rPr>
      </w:pPr>
    </w:p>
    <w:p w14:paraId="2685C3E0">
      <w:pPr>
        <w:pStyle w:val="2"/>
        <w:rPr>
          <w:rFonts w:hint="eastAsia"/>
          <w:lang w:val="en-US" w:eastAsia="zh-CN"/>
        </w:rPr>
      </w:pPr>
    </w:p>
    <w:p w14:paraId="62BB447E">
      <w:pPr>
        <w:pStyle w:val="2"/>
        <w:jc w:val="both"/>
        <w:rPr>
          <w:rFonts w:hint="eastAsia"/>
          <w:lang w:val="en-US" w:eastAsia="zh-CN"/>
        </w:rPr>
      </w:pPr>
    </w:p>
    <w:p w14:paraId="6B7E2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20955</wp:posOffset>
                </wp:positionH>
                <wp:positionV relativeFrom="paragraph">
                  <wp:posOffset>347345</wp:posOffset>
                </wp:positionV>
                <wp:extent cx="5593715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35355" y="2924810"/>
                          <a:ext cx="55937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5pt;margin-top:27.35pt;height:0pt;width:440.45pt;mso-position-horizontal-relative:margin;z-index:251661312;mso-width-relative:page;mso-height-relative:page;" filled="f" stroked="t" coordsize="21600,21600" o:gfxdata="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8xlztQAAAAHAQAADwAAAAAAAAABACAAAAAiAAAAZHJzL2Rvd25y&#10;ZXYueG1sUEsBAhQAFAAAAAgAh07iQICxOjsCAgAA7AMAAA4AAAAAAAAAAQAgAAAAI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A5A250B">
      <w:pPr>
        <w:ind w:firstLine="280" w:firstLineChars="100"/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396875</wp:posOffset>
                </wp:positionV>
                <wp:extent cx="5615940" cy="12700"/>
                <wp:effectExtent l="0" t="4445" r="3810" b="1143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61060" y="9281160"/>
                          <a:ext cx="5615940" cy="1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3pt;margin-top:31.25pt;height:1pt;width:442.2pt;mso-position-horizontal-relative:margin;z-index:251660288;mso-width-relative:page;mso-height-relative:page;" filled="f" stroked="t" coordsize="21600,21600" o:gfxdata="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c4Tgg1QAAAAYBAAAPAAAAAAAAAAEAIAAAACIAAABkcnMvZG93bnJldi54bWxQSwECFAAU&#10;AAAACACHTuJAMGdeHvQBAADB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合肥市瑶海区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市场监督管理局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办公室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  <w:r>
        <w:rPr>
          <w:rFonts w:hint="eastAsia" w:eastAsia="宋体"/>
          <w:sz w:val="21"/>
          <w:lang w:val="en-US" w:eastAsia="zh-CN"/>
        </w:rPr>
        <w:t xml:space="preserve">                            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720" w:num="1"/>
      <w:docGrid w:type="line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98B11"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7462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/>
                            <w:jc w:val="right"/>
                            <w:textAlignment w:val="auto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F7462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/>
                      <w:jc w:val="right"/>
                      <w:textAlignment w:val="auto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70784"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FDB15E"/>
    <w:multiLevelType w:val="singleLevel"/>
    <w:tmpl w:val="6FFDB15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MTc4NjBjNTA4ZTMxOGNlNzhmMzY2MjNlNmIwZWUifQ=="/>
  </w:docVars>
  <w:rsids>
    <w:rsidRoot w:val="4CF11A83"/>
    <w:rsid w:val="003E0293"/>
    <w:rsid w:val="00A364B9"/>
    <w:rsid w:val="00CF3752"/>
    <w:rsid w:val="00DC5E6F"/>
    <w:rsid w:val="014852B3"/>
    <w:rsid w:val="017240DE"/>
    <w:rsid w:val="01C40DDD"/>
    <w:rsid w:val="01D15E2B"/>
    <w:rsid w:val="028642E4"/>
    <w:rsid w:val="02E96621"/>
    <w:rsid w:val="03981F66"/>
    <w:rsid w:val="04765325"/>
    <w:rsid w:val="052120A3"/>
    <w:rsid w:val="056A1C9B"/>
    <w:rsid w:val="056A3A4A"/>
    <w:rsid w:val="05D76C05"/>
    <w:rsid w:val="0673692E"/>
    <w:rsid w:val="06DF2215"/>
    <w:rsid w:val="07FE68AF"/>
    <w:rsid w:val="085B58CB"/>
    <w:rsid w:val="093F0D49"/>
    <w:rsid w:val="0978425B"/>
    <w:rsid w:val="09B94F9F"/>
    <w:rsid w:val="0BC639A4"/>
    <w:rsid w:val="0BFC5617"/>
    <w:rsid w:val="0C30706F"/>
    <w:rsid w:val="0D49663A"/>
    <w:rsid w:val="0D662D48"/>
    <w:rsid w:val="0E7C659C"/>
    <w:rsid w:val="0FC63F72"/>
    <w:rsid w:val="10240C99"/>
    <w:rsid w:val="10354C54"/>
    <w:rsid w:val="104355C3"/>
    <w:rsid w:val="122431D2"/>
    <w:rsid w:val="125A3098"/>
    <w:rsid w:val="12AD31C8"/>
    <w:rsid w:val="1384217A"/>
    <w:rsid w:val="14E6501B"/>
    <w:rsid w:val="16985F3D"/>
    <w:rsid w:val="16D57191"/>
    <w:rsid w:val="16EB2510"/>
    <w:rsid w:val="173B6FF4"/>
    <w:rsid w:val="17887D5F"/>
    <w:rsid w:val="18673E19"/>
    <w:rsid w:val="18AB1F57"/>
    <w:rsid w:val="18BF1EA7"/>
    <w:rsid w:val="19306900"/>
    <w:rsid w:val="19630A84"/>
    <w:rsid w:val="19722A75"/>
    <w:rsid w:val="19AD1CFF"/>
    <w:rsid w:val="1A4E703E"/>
    <w:rsid w:val="1ABF618E"/>
    <w:rsid w:val="1BAA299A"/>
    <w:rsid w:val="1BF27E9D"/>
    <w:rsid w:val="1CE1063D"/>
    <w:rsid w:val="1D036806"/>
    <w:rsid w:val="1D84721B"/>
    <w:rsid w:val="1DA17DCD"/>
    <w:rsid w:val="1DDE692B"/>
    <w:rsid w:val="1E0068A1"/>
    <w:rsid w:val="1E4815EA"/>
    <w:rsid w:val="201900EE"/>
    <w:rsid w:val="202A40A9"/>
    <w:rsid w:val="204A02A8"/>
    <w:rsid w:val="20B16579"/>
    <w:rsid w:val="20B971DB"/>
    <w:rsid w:val="20BA5ED6"/>
    <w:rsid w:val="21674E89"/>
    <w:rsid w:val="21B77BBF"/>
    <w:rsid w:val="2217240B"/>
    <w:rsid w:val="228C104B"/>
    <w:rsid w:val="22E42C35"/>
    <w:rsid w:val="233C481F"/>
    <w:rsid w:val="23713D9D"/>
    <w:rsid w:val="23A44173"/>
    <w:rsid w:val="23FE3883"/>
    <w:rsid w:val="24C820E3"/>
    <w:rsid w:val="26793695"/>
    <w:rsid w:val="26BC17D3"/>
    <w:rsid w:val="27247AA4"/>
    <w:rsid w:val="27FF406E"/>
    <w:rsid w:val="281C077C"/>
    <w:rsid w:val="281C4C20"/>
    <w:rsid w:val="291E5AE2"/>
    <w:rsid w:val="29363ABF"/>
    <w:rsid w:val="294855A0"/>
    <w:rsid w:val="2B0D4CF3"/>
    <w:rsid w:val="2B3043E2"/>
    <w:rsid w:val="2BA54F2C"/>
    <w:rsid w:val="2C8E3C12"/>
    <w:rsid w:val="2DF31F7F"/>
    <w:rsid w:val="2EAD65D1"/>
    <w:rsid w:val="2F633134"/>
    <w:rsid w:val="30890978"/>
    <w:rsid w:val="31D9148B"/>
    <w:rsid w:val="32075FF9"/>
    <w:rsid w:val="324E3C27"/>
    <w:rsid w:val="329E499A"/>
    <w:rsid w:val="332130EA"/>
    <w:rsid w:val="3516538B"/>
    <w:rsid w:val="35633E8E"/>
    <w:rsid w:val="357A2F85"/>
    <w:rsid w:val="357C0AAC"/>
    <w:rsid w:val="36B9188B"/>
    <w:rsid w:val="37DE77FC"/>
    <w:rsid w:val="38066D52"/>
    <w:rsid w:val="38080D1C"/>
    <w:rsid w:val="38314519"/>
    <w:rsid w:val="38397128"/>
    <w:rsid w:val="38FE6E07"/>
    <w:rsid w:val="390037A2"/>
    <w:rsid w:val="39225E0E"/>
    <w:rsid w:val="393D49F6"/>
    <w:rsid w:val="39BA6046"/>
    <w:rsid w:val="3A612966"/>
    <w:rsid w:val="3A655FB2"/>
    <w:rsid w:val="3A824DB6"/>
    <w:rsid w:val="3AAD7959"/>
    <w:rsid w:val="3AD3795F"/>
    <w:rsid w:val="3B2E2848"/>
    <w:rsid w:val="3C3E4D0D"/>
    <w:rsid w:val="3CA37266"/>
    <w:rsid w:val="3CCA47F2"/>
    <w:rsid w:val="3CD21377"/>
    <w:rsid w:val="3E5E1696"/>
    <w:rsid w:val="3E974BA8"/>
    <w:rsid w:val="3FB3156E"/>
    <w:rsid w:val="3FD140EA"/>
    <w:rsid w:val="40183AC7"/>
    <w:rsid w:val="40864ED4"/>
    <w:rsid w:val="40B732E0"/>
    <w:rsid w:val="40E1035D"/>
    <w:rsid w:val="40F7192E"/>
    <w:rsid w:val="418B7CA8"/>
    <w:rsid w:val="41B94E35"/>
    <w:rsid w:val="41E41EB2"/>
    <w:rsid w:val="422C5607"/>
    <w:rsid w:val="423A5F76"/>
    <w:rsid w:val="43AD4526"/>
    <w:rsid w:val="44043AC1"/>
    <w:rsid w:val="44E977E0"/>
    <w:rsid w:val="45927E77"/>
    <w:rsid w:val="45A57BAB"/>
    <w:rsid w:val="474B6530"/>
    <w:rsid w:val="480C3F11"/>
    <w:rsid w:val="492139EC"/>
    <w:rsid w:val="49261002"/>
    <w:rsid w:val="49A563CB"/>
    <w:rsid w:val="49DC7913"/>
    <w:rsid w:val="4A174DEF"/>
    <w:rsid w:val="4B8A1D1C"/>
    <w:rsid w:val="4C72630D"/>
    <w:rsid w:val="4C7B1665"/>
    <w:rsid w:val="4CA87F80"/>
    <w:rsid w:val="4CF11A83"/>
    <w:rsid w:val="4D3C7046"/>
    <w:rsid w:val="4D3F2693"/>
    <w:rsid w:val="4D534390"/>
    <w:rsid w:val="4FEE1A70"/>
    <w:rsid w:val="513A1AEF"/>
    <w:rsid w:val="523A78CD"/>
    <w:rsid w:val="52FC2DD4"/>
    <w:rsid w:val="536015B5"/>
    <w:rsid w:val="536E5A80"/>
    <w:rsid w:val="53C9715A"/>
    <w:rsid w:val="53E93358"/>
    <w:rsid w:val="54372316"/>
    <w:rsid w:val="54776BB6"/>
    <w:rsid w:val="54907C78"/>
    <w:rsid w:val="55344AA7"/>
    <w:rsid w:val="560B3A5A"/>
    <w:rsid w:val="56494582"/>
    <w:rsid w:val="565076BF"/>
    <w:rsid w:val="565F7902"/>
    <w:rsid w:val="56DB78D0"/>
    <w:rsid w:val="56EB73E7"/>
    <w:rsid w:val="570C5CDB"/>
    <w:rsid w:val="576F0018"/>
    <w:rsid w:val="57EE718F"/>
    <w:rsid w:val="583F5C3D"/>
    <w:rsid w:val="58AE30A1"/>
    <w:rsid w:val="58B8154B"/>
    <w:rsid w:val="595E6596"/>
    <w:rsid w:val="59945B14"/>
    <w:rsid w:val="5A1924BD"/>
    <w:rsid w:val="5A93401E"/>
    <w:rsid w:val="5ACB37B8"/>
    <w:rsid w:val="5B3269AD"/>
    <w:rsid w:val="5B501F0F"/>
    <w:rsid w:val="5C2C472A"/>
    <w:rsid w:val="5C5B500F"/>
    <w:rsid w:val="5CBA3AE4"/>
    <w:rsid w:val="5CDC1CAC"/>
    <w:rsid w:val="5CFB5EAA"/>
    <w:rsid w:val="5D2C42B6"/>
    <w:rsid w:val="5D447851"/>
    <w:rsid w:val="5DA64068"/>
    <w:rsid w:val="5DBB5D65"/>
    <w:rsid w:val="5DCA5FA9"/>
    <w:rsid w:val="5E082F75"/>
    <w:rsid w:val="5E761C8C"/>
    <w:rsid w:val="5EA54320"/>
    <w:rsid w:val="5EE27322"/>
    <w:rsid w:val="5FA12D39"/>
    <w:rsid w:val="60A9459B"/>
    <w:rsid w:val="60B116A2"/>
    <w:rsid w:val="60B1418E"/>
    <w:rsid w:val="60FF41BB"/>
    <w:rsid w:val="6122434D"/>
    <w:rsid w:val="61541E40"/>
    <w:rsid w:val="616B1851"/>
    <w:rsid w:val="61C3343B"/>
    <w:rsid w:val="624B51DE"/>
    <w:rsid w:val="62E95227"/>
    <w:rsid w:val="65085608"/>
    <w:rsid w:val="65530F79"/>
    <w:rsid w:val="656071F2"/>
    <w:rsid w:val="65AE61B0"/>
    <w:rsid w:val="65FF6A0B"/>
    <w:rsid w:val="67580AC9"/>
    <w:rsid w:val="69BE4554"/>
    <w:rsid w:val="6A0665BA"/>
    <w:rsid w:val="6A1D56B2"/>
    <w:rsid w:val="6ABF49BB"/>
    <w:rsid w:val="6B181097"/>
    <w:rsid w:val="6BE648F5"/>
    <w:rsid w:val="6BE91CF0"/>
    <w:rsid w:val="6C2C6080"/>
    <w:rsid w:val="6F1277AF"/>
    <w:rsid w:val="6F327E52"/>
    <w:rsid w:val="6F4436E1"/>
    <w:rsid w:val="6FA67EF8"/>
    <w:rsid w:val="6FEC6252"/>
    <w:rsid w:val="70B07280"/>
    <w:rsid w:val="718B3849"/>
    <w:rsid w:val="72165809"/>
    <w:rsid w:val="73702CF6"/>
    <w:rsid w:val="755C79D6"/>
    <w:rsid w:val="75D4756D"/>
    <w:rsid w:val="76F93003"/>
    <w:rsid w:val="771B11CB"/>
    <w:rsid w:val="772462D2"/>
    <w:rsid w:val="77642B72"/>
    <w:rsid w:val="77CB499F"/>
    <w:rsid w:val="781E5417"/>
    <w:rsid w:val="791365FE"/>
    <w:rsid w:val="796C3F60"/>
    <w:rsid w:val="79A96F62"/>
    <w:rsid w:val="7A28432B"/>
    <w:rsid w:val="7A3251AA"/>
    <w:rsid w:val="7A707A80"/>
    <w:rsid w:val="7A831561"/>
    <w:rsid w:val="7AA02113"/>
    <w:rsid w:val="7AC34054"/>
    <w:rsid w:val="7B3D7962"/>
    <w:rsid w:val="7B9F061D"/>
    <w:rsid w:val="7BA93249"/>
    <w:rsid w:val="7BB30F09"/>
    <w:rsid w:val="7C1C7EBF"/>
    <w:rsid w:val="7D036989"/>
    <w:rsid w:val="7D1961AD"/>
    <w:rsid w:val="7D1F2502"/>
    <w:rsid w:val="7DA71936"/>
    <w:rsid w:val="7DE844FD"/>
    <w:rsid w:val="7E002EC9"/>
    <w:rsid w:val="7F8A15E4"/>
    <w:rsid w:val="7FA61889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line="360" w:lineRule="auto"/>
      <w:jc w:val="center"/>
    </w:pPr>
    <w:rPr>
      <w:rFonts w:ascii="仿宋_GB2312" w:hAnsi="Arial Black"/>
      <w:kern w:val="44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2809</Words>
  <Characters>2831</Characters>
  <Lines>0</Lines>
  <Paragraphs>0</Paragraphs>
  <TotalTime>3</TotalTime>
  <ScaleCrop>false</ScaleCrop>
  <LinksUpToDate>false</LinksUpToDate>
  <CharactersWithSpaces>3018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2024-05-21T03:22:00Z</dcterms:created>
  <dc:creator>寒玉生烟</dc:creator>
  <cp:lastModifiedBy>Administrator</cp:lastModifiedBy>
  <cp:lastPrinted>2024-06-05T01:55:00Z</cp:lastPrinted>
  <dcterms:modified xsi:type="dcterms:W3CDTF">2025-02-21T00:56:41Z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15F220C4F579438EBC8C0436E4106D34_13</vt:lpwstr>
  </property>
  <property fmtid="{D5CDD505-2E9C-101B-9397-08002B2CF9AE}" pid="4" name="KSOTemplateDocerSaveRecord">
    <vt:lpwstr>eyJoZGlkIjoiYjQ0MTc4NjBjNTA4ZTMxOGNlNzhmMzY2MjNlNmIwZWUifQ==</vt:lpwstr>
  </property>
</Properties>
</file>